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C9" w:rsidRPr="00DC3570" w:rsidRDefault="00A7621E" w:rsidP="00DC3570">
      <w:pPr>
        <w:bidi w:val="0"/>
        <w:rPr>
          <w:b/>
          <w:bCs/>
          <w:sz w:val="28"/>
          <w:szCs w:val="28"/>
        </w:rPr>
      </w:pPr>
      <w:bookmarkStart w:id="0" w:name="_GoBack"/>
      <w:bookmarkEnd w:id="0"/>
      <w:r w:rsidRPr="00DF1D6C">
        <w:rPr>
          <w:b/>
          <w:bCs/>
          <w:sz w:val="28"/>
          <w:szCs w:val="28"/>
        </w:rPr>
        <w:t>IS VALSALVA MANOE</w:t>
      </w:r>
      <w:r w:rsidR="00F43006" w:rsidRPr="00DF1D6C">
        <w:rPr>
          <w:b/>
          <w:bCs/>
          <w:sz w:val="28"/>
          <w:szCs w:val="28"/>
        </w:rPr>
        <w:t>UVRE NECESSARY</w:t>
      </w:r>
      <w:r w:rsidR="00334E72">
        <w:rPr>
          <w:b/>
          <w:bCs/>
          <w:sz w:val="28"/>
          <w:szCs w:val="28"/>
        </w:rPr>
        <w:t xml:space="preserve"> FOR A WATERTIGHT </w:t>
      </w:r>
      <w:r w:rsidRPr="00DF1D6C">
        <w:rPr>
          <w:b/>
          <w:bCs/>
          <w:sz w:val="28"/>
          <w:szCs w:val="28"/>
        </w:rPr>
        <w:t>DURAL CLOSURE IN SPINA BIFIDA</w:t>
      </w:r>
      <w:r w:rsidR="00FF63CD">
        <w:rPr>
          <w:b/>
          <w:bCs/>
          <w:sz w:val="28"/>
          <w:szCs w:val="28"/>
        </w:rPr>
        <w:t xml:space="preserve"> CYSTICA</w:t>
      </w:r>
      <w:r w:rsidRPr="00DF1D6C">
        <w:rPr>
          <w:b/>
          <w:bCs/>
          <w:sz w:val="28"/>
          <w:szCs w:val="28"/>
        </w:rPr>
        <w:t xml:space="preserve"> REPAIR?</w:t>
      </w:r>
    </w:p>
    <w:p w:rsidR="00A7621E" w:rsidRPr="00D1529F" w:rsidRDefault="00A7621E" w:rsidP="00A7621E">
      <w:pPr>
        <w:bidi w:val="0"/>
        <w:rPr>
          <w:sz w:val="28"/>
          <w:szCs w:val="28"/>
        </w:rPr>
      </w:pPr>
      <w:proofErr w:type="spellStart"/>
      <w:r w:rsidRPr="00D1529F">
        <w:rPr>
          <w:sz w:val="28"/>
          <w:szCs w:val="28"/>
        </w:rPr>
        <w:t>Enoh</w:t>
      </w:r>
      <w:proofErr w:type="spellEnd"/>
      <w:r w:rsidRPr="00D1529F">
        <w:rPr>
          <w:sz w:val="28"/>
          <w:szCs w:val="28"/>
        </w:rPr>
        <w:t xml:space="preserve"> N. </w:t>
      </w:r>
      <w:proofErr w:type="spellStart"/>
      <w:r w:rsidRPr="00D1529F">
        <w:rPr>
          <w:sz w:val="28"/>
          <w:szCs w:val="28"/>
        </w:rPr>
        <w:t>Kingsly</w:t>
      </w:r>
      <w:proofErr w:type="spellEnd"/>
      <w:r w:rsidRPr="00D1529F">
        <w:rPr>
          <w:sz w:val="28"/>
          <w:szCs w:val="28"/>
        </w:rPr>
        <w:t>, MBBS, PGC</w:t>
      </w:r>
    </w:p>
    <w:p w:rsidR="00A7621E" w:rsidRPr="00E17128" w:rsidRDefault="00A7621E" w:rsidP="00A7621E">
      <w:pPr>
        <w:bidi w:val="0"/>
        <w:rPr>
          <w:sz w:val="20"/>
          <w:szCs w:val="20"/>
        </w:rPr>
      </w:pPr>
      <w:r w:rsidRPr="00E17128">
        <w:rPr>
          <w:sz w:val="20"/>
          <w:szCs w:val="20"/>
        </w:rPr>
        <w:t>Neurosurgery Unit,</w:t>
      </w:r>
    </w:p>
    <w:p w:rsidR="00A7621E" w:rsidRPr="00E17128" w:rsidRDefault="00A7621E" w:rsidP="00A7621E">
      <w:pPr>
        <w:bidi w:val="0"/>
        <w:rPr>
          <w:sz w:val="20"/>
          <w:szCs w:val="20"/>
        </w:rPr>
      </w:pPr>
      <w:proofErr w:type="spellStart"/>
      <w:r w:rsidRPr="00E17128">
        <w:rPr>
          <w:sz w:val="20"/>
          <w:szCs w:val="20"/>
        </w:rPr>
        <w:t>Muhimbili</w:t>
      </w:r>
      <w:proofErr w:type="spellEnd"/>
      <w:r w:rsidRPr="00E17128">
        <w:rPr>
          <w:sz w:val="20"/>
          <w:szCs w:val="20"/>
        </w:rPr>
        <w:t xml:space="preserve"> </w:t>
      </w:r>
      <w:proofErr w:type="spellStart"/>
      <w:r w:rsidRPr="00E17128">
        <w:rPr>
          <w:sz w:val="20"/>
          <w:szCs w:val="20"/>
        </w:rPr>
        <w:t>Orthopaedic</w:t>
      </w:r>
      <w:proofErr w:type="spellEnd"/>
      <w:r w:rsidRPr="00E17128">
        <w:rPr>
          <w:sz w:val="20"/>
          <w:szCs w:val="20"/>
        </w:rPr>
        <w:t xml:space="preserve"> Institute (MOI),</w:t>
      </w:r>
    </w:p>
    <w:p w:rsidR="00A7621E" w:rsidRPr="00CA53AF" w:rsidRDefault="00A7621E" w:rsidP="00E17128">
      <w:pPr>
        <w:tabs>
          <w:tab w:val="left" w:pos="3641"/>
        </w:tabs>
        <w:bidi w:val="0"/>
        <w:rPr>
          <w:sz w:val="24"/>
          <w:szCs w:val="24"/>
        </w:rPr>
      </w:pPr>
      <w:r w:rsidRPr="00E17128">
        <w:rPr>
          <w:sz w:val="20"/>
          <w:szCs w:val="20"/>
        </w:rPr>
        <w:t xml:space="preserve">Dar </w:t>
      </w:r>
      <w:proofErr w:type="spellStart"/>
      <w:r w:rsidRPr="00E17128">
        <w:rPr>
          <w:sz w:val="20"/>
          <w:szCs w:val="20"/>
        </w:rPr>
        <w:t>es</w:t>
      </w:r>
      <w:proofErr w:type="spellEnd"/>
      <w:r w:rsidRPr="00E17128">
        <w:rPr>
          <w:sz w:val="20"/>
          <w:szCs w:val="20"/>
        </w:rPr>
        <w:t xml:space="preserve"> Salaam, Tanzania.</w:t>
      </w:r>
      <w:r w:rsidR="00E17128" w:rsidRPr="00E17128">
        <w:rPr>
          <w:sz w:val="20"/>
          <w:szCs w:val="20"/>
        </w:rPr>
        <w:tab/>
      </w:r>
    </w:p>
    <w:p w:rsidR="00A7621E" w:rsidRPr="00D1529F" w:rsidRDefault="00A7621E" w:rsidP="00A7621E">
      <w:pPr>
        <w:bidi w:val="0"/>
        <w:rPr>
          <w:sz w:val="28"/>
          <w:szCs w:val="28"/>
        </w:rPr>
      </w:pPr>
      <w:r w:rsidRPr="00D1529F">
        <w:rPr>
          <w:sz w:val="28"/>
          <w:szCs w:val="28"/>
        </w:rPr>
        <w:t xml:space="preserve">Albert </w:t>
      </w:r>
      <w:proofErr w:type="spellStart"/>
      <w:r w:rsidRPr="00D1529F">
        <w:rPr>
          <w:sz w:val="28"/>
          <w:szCs w:val="28"/>
        </w:rPr>
        <w:t>Leogard</w:t>
      </w:r>
      <w:proofErr w:type="spellEnd"/>
      <w:r w:rsidRPr="00D1529F">
        <w:rPr>
          <w:sz w:val="28"/>
          <w:szCs w:val="28"/>
        </w:rPr>
        <w:t xml:space="preserve">, MD, </w:t>
      </w:r>
      <w:proofErr w:type="spellStart"/>
      <w:r w:rsidRPr="00D1529F">
        <w:rPr>
          <w:sz w:val="28"/>
          <w:szCs w:val="28"/>
        </w:rPr>
        <w:t>Mmed</w:t>
      </w:r>
      <w:proofErr w:type="spellEnd"/>
    </w:p>
    <w:p w:rsidR="00A7621E" w:rsidRPr="00E17128" w:rsidRDefault="00F43006" w:rsidP="00A7621E">
      <w:pPr>
        <w:bidi w:val="0"/>
        <w:rPr>
          <w:sz w:val="20"/>
          <w:szCs w:val="20"/>
        </w:rPr>
      </w:pPr>
      <w:r w:rsidRPr="00E17128">
        <w:rPr>
          <w:sz w:val="20"/>
          <w:szCs w:val="20"/>
        </w:rPr>
        <w:t>Department of Anesthesiology</w:t>
      </w:r>
      <w:r w:rsidR="00A7621E" w:rsidRPr="00E17128">
        <w:rPr>
          <w:sz w:val="20"/>
          <w:szCs w:val="20"/>
        </w:rPr>
        <w:t>,</w:t>
      </w:r>
    </w:p>
    <w:p w:rsidR="00A7621E" w:rsidRPr="00E17128" w:rsidRDefault="00A7621E" w:rsidP="00A7621E">
      <w:pPr>
        <w:bidi w:val="0"/>
        <w:rPr>
          <w:sz w:val="20"/>
          <w:szCs w:val="20"/>
        </w:rPr>
      </w:pPr>
      <w:proofErr w:type="spellStart"/>
      <w:r w:rsidRPr="00E17128">
        <w:rPr>
          <w:sz w:val="20"/>
          <w:szCs w:val="20"/>
        </w:rPr>
        <w:t>Muhimbili</w:t>
      </w:r>
      <w:proofErr w:type="spellEnd"/>
      <w:r w:rsidRPr="00E17128">
        <w:rPr>
          <w:sz w:val="20"/>
          <w:szCs w:val="20"/>
        </w:rPr>
        <w:t xml:space="preserve"> </w:t>
      </w:r>
      <w:proofErr w:type="spellStart"/>
      <w:r w:rsidRPr="00E17128">
        <w:rPr>
          <w:sz w:val="20"/>
          <w:szCs w:val="20"/>
        </w:rPr>
        <w:t>Orthopaedic</w:t>
      </w:r>
      <w:proofErr w:type="spellEnd"/>
      <w:r w:rsidRPr="00E17128">
        <w:rPr>
          <w:sz w:val="20"/>
          <w:szCs w:val="20"/>
        </w:rPr>
        <w:t xml:space="preserve"> Institute,</w:t>
      </w:r>
    </w:p>
    <w:p w:rsidR="00A7621E" w:rsidRDefault="00A7621E" w:rsidP="00A7621E">
      <w:pPr>
        <w:bidi w:val="0"/>
        <w:rPr>
          <w:sz w:val="20"/>
          <w:szCs w:val="20"/>
        </w:rPr>
      </w:pPr>
      <w:r w:rsidRPr="00E17128">
        <w:rPr>
          <w:sz w:val="20"/>
          <w:szCs w:val="20"/>
        </w:rPr>
        <w:t xml:space="preserve">Dar </w:t>
      </w:r>
      <w:proofErr w:type="spellStart"/>
      <w:r w:rsidRPr="00E17128">
        <w:rPr>
          <w:sz w:val="20"/>
          <w:szCs w:val="20"/>
        </w:rPr>
        <w:t>es</w:t>
      </w:r>
      <w:proofErr w:type="spellEnd"/>
      <w:r w:rsidRPr="00E17128">
        <w:rPr>
          <w:sz w:val="20"/>
          <w:szCs w:val="20"/>
        </w:rPr>
        <w:t xml:space="preserve"> Salaam, Tanzania.</w:t>
      </w:r>
    </w:p>
    <w:p w:rsidR="00000248" w:rsidRDefault="00000248" w:rsidP="00000248">
      <w:pPr>
        <w:bidi w:val="0"/>
        <w:rPr>
          <w:sz w:val="28"/>
          <w:szCs w:val="28"/>
        </w:rPr>
      </w:pPr>
      <w:proofErr w:type="spellStart"/>
      <w:r w:rsidRPr="00000248">
        <w:rPr>
          <w:sz w:val="28"/>
          <w:szCs w:val="28"/>
        </w:rPr>
        <w:t>Vensesla</w:t>
      </w:r>
      <w:proofErr w:type="spellEnd"/>
      <w:r w:rsidRPr="00000248">
        <w:rPr>
          <w:sz w:val="28"/>
          <w:szCs w:val="28"/>
        </w:rPr>
        <w:t xml:space="preserve"> </w:t>
      </w:r>
      <w:proofErr w:type="spellStart"/>
      <w:r w:rsidRPr="00000248">
        <w:rPr>
          <w:sz w:val="28"/>
          <w:szCs w:val="28"/>
        </w:rPr>
        <w:t>Sakwari</w:t>
      </w:r>
      <w:proofErr w:type="spellEnd"/>
      <w:r w:rsidRPr="00000248">
        <w:rPr>
          <w:sz w:val="28"/>
          <w:szCs w:val="28"/>
        </w:rPr>
        <w:t xml:space="preserve">, MD, </w:t>
      </w:r>
      <w:proofErr w:type="spellStart"/>
      <w:r w:rsidRPr="00000248">
        <w:rPr>
          <w:sz w:val="28"/>
          <w:szCs w:val="28"/>
        </w:rPr>
        <w:t>Mmed</w:t>
      </w:r>
      <w:proofErr w:type="spellEnd"/>
    </w:p>
    <w:p w:rsidR="00000248" w:rsidRDefault="00000248" w:rsidP="00000248">
      <w:pPr>
        <w:bidi w:val="0"/>
        <w:rPr>
          <w:sz w:val="20"/>
          <w:szCs w:val="20"/>
        </w:rPr>
      </w:pPr>
      <w:r w:rsidRPr="00000248">
        <w:rPr>
          <w:sz w:val="20"/>
          <w:szCs w:val="20"/>
        </w:rPr>
        <w:t>De</w:t>
      </w:r>
      <w:r w:rsidR="00F34C0D">
        <w:rPr>
          <w:sz w:val="20"/>
          <w:szCs w:val="20"/>
        </w:rPr>
        <w:t>partment of An</w:t>
      </w:r>
      <w:r>
        <w:rPr>
          <w:sz w:val="20"/>
          <w:szCs w:val="20"/>
        </w:rPr>
        <w:t>esthesiology,</w:t>
      </w:r>
    </w:p>
    <w:p w:rsidR="00000248" w:rsidRDefault="00000248" w:rsidP="00000248">
      <w:pPr>
        <w:bidi w:val="0"/>
        <w:rPr>
          <w:sz w:val="20"/>
          <w:szCs w:val="20"/>
        </w:rPr>
      </w:pPr>
      <w:proofErr w:type="spellStart"/>
      <w:r>
        <w:rPr>
          <w:sz w:val="20"/>
          <w:szCs w:val="20"/>
        </w:rPr>
        <w:t>Muhimbili</w:t>
      </w:r>
      <w:proofErr w:type="spellEnd"/>
      <w:r>
        <w:rPr>
          <w:sz w:val="20"/>
          <w:szCs w:val="20"/>
        </w:rPr>
        <w:t xml:space="preserve"> </w:t>
      </w:r>
      <w:proofErr w:type="spellStart"/>
      <w:r>
        <w:rPr>
          <w:sz w:val="20"/>
          <w:szCs w:val="20"/>
        </w:rPr>
        <w:t>Orthopaedic</w:t>
      </w:r>
      <w:proofErr w:type="spellEnd"/>
      <w:r>
        <w:rPr>
          <w:sz w:val="20"/>
          <w:szCs w:val="20"/>
        </w:rPr>
        <w:t xml:space="preserve"> Institute,</w:t>
      </w:r>
    </w:p>
    <w:p w:rsidR="00000248" w:rsidRPr="00000248" w:rsidRDefault="00000248" w:rsidP="00000248">
      <w:pPr>
        <w:bidi w:val="0"/>
        <w:rPr>
          <w:sz w:val="20"/>
          <w:szCs w:val="20"/>
        </w:rPr>
      </w:pPr>
      <w:r>
        <w:rPr>
          <w:sz w:val="20"/>
          <w:szCs w:val="20"/>
        </w:rPr>
        <w:t xml:space="preserve">Dar </w:t>
      </w:r>
      <w:proofErr w:type="spellStart"/>
      <w:r>
        <w:rPr>
          <w:sz w:val="20"/>
          <w:szCs w:val="20"/>
        </w:rPr>
        <w:t>es</w:t>
      </w:r>
      <w:proofErr w:type="spellEnd"/>
      <w:r>
        <w:rPr>
          <w:sz w:val="20"/>
          <w:szCs w:val="20"/>
        </w:rPr>
        <w:t xml:space="preserve"> Salaam, Tanzania.</w:t>
      </w:r>
    </w:p>
    <w:p w:rsidR="00A7621E" w:rsidRPr="00D1529F" w:rsidRDefault="00A7621E" w:rsidP="00A7621E">
      <w:pPr>
        <w:bidi w:val="0"/>
        <w:rPr>
          <w:sz w:val="28"/>
          <w:szCs w:val="28"/>
        </w:rPr>
      </w:pPr>
      <w:proofErr w:type="spellStart"/>
      <w:r w:rsidRPr="00D1529F">
        <w:rPr>
          <w:sz w:val="28"/>
          <w:szCs w:val="28"/>
        </w:rPr>
        <w:t>Kauthar</w:t>
      </w:r>
      <w:proofErr w:type="spellEnd"/>
      <w:r w:rsidRPr="00D1529F">
        <w:rPr>
          <w:sz w:val="28"/>
          <w:szCs w:val="28"/>
        </w:rPr>
        <w:t xml:space="preserve"> Rashid, MD</w:t>
      </w:r>
    </w:p>
    <w:p w:rsidR="00A7621E" w:rsidRPr="00E17128" w:rsidRDefault="00A7621E" w:rsidP="00A7621E">
      <w:pPr>
        <w:bidi w:val="0"/>
        <w:rPr>
          <w:sz w:val="20"/>
          <w:szCs w:val="20"/>
        </w:rPr>
      </w:pPr>
      <w:r w:rsidRPr="00E17128">
        <w:rPr>
          <w:sz w:val="20"/>
          <w:szCs w:val="20"/>
        </w:rPr>
        <w:t>Neurosurgery Unit,</w:t>
      </w:r>
    </w:p>
    <w:p w:rsidR="00A7621E" w:rsidRPr="00E17128" w:rsidRDefault="00A7621E" w:rsidP="00A7621E">
      <w:pPr>
        <w:bidi w:val="0"/>
        <w:rPr>
          <w:sz w:val="20"/>
          <w:szCs w:val="20"/>
        </w:rPr>
      </w:pPr>
      <w:proofErr w:type="spellStart"/>
      <w:r w:rsidRPr="00E17128">
        <w:rPr>
          <w:sz w:val="20"/>
          <w:szCs w:val="20"/>
        </w:rPr>
        <w:t>Muhim</w:t>
      </w:r>
      <w:r w:rsidR="00000248">
        <w:rPr>
          <w:sz w:val="20"/>
          <w:szCs w:val="20"/>
        </w:rPr>
        <w:t>bili</w:t>
      </w:r>
      <w:proofErr w:type="spellEnd"/>
      <w:r w:rsidR="00000248">
        <w:rPr>
          <w:sz w:val="20"/>
          <w:szCs w:val="20"/>
        </w:rPr>
        <w:t xml:space="preserve"> </w:t>
      </w:r>
      <w:proofErr w:type="spellStart"/>
      <w:r w:rsidR="00000248">
        <w:rPr>
          <w:sz w:val="20"/>
          <w:szCs w:val="20"/>
        </w:rPr>
        <w:t>Orthopaedic</w:t>
      </w:r>
      <w:proofErr w:type="spellEnd"/>
      <w:r w:rsidR="00000248">
        <w:rPr>
          <w:sz w:val="20"/>
          <w:szCs w:val="20"/>
        </w:rPr>
        <w:t xml:space="preserve"> Institute</w:t>
      </w:r>
      <w:r w:rsidRPr="00E17128">
        <w:rPr>
          <w:sz w:val="20"/>
          <w:szCs w:val="20"/>
        </w:rPr>
        <w:t>,</w:t>
      </w:r>
    </w:p>
    <w:p w:rsidR="00A7621E" w:rsidRPr="00CA53AF" w:rsidRDefault="00A7621E" w:rsidP="00A7621E">
      <w:pPr>
        <w:bidi w:val="0"/>
        <w:rPr>
          <w:sz w:val="24"/>
          <w:szCs w:val="24"/>
        </w:rPr>
      </w:pPr>
      <w:r w:rsidRPr="00E17128">
        <w:rPr>
          <w:sz w:val="20"/>
          <w:szCs w:val="20"/>
        </w:rPr>
        <w:t xml:space="preserve">Dar </w:t>
      </w:r>
      <w:proofErr w:type="spellStart"/>
      <w:r w:rsidRPr="00E17128">
        <w:rPr>
          <w:sz w:val="20"/>
          <w:szCs w:val="20"/>
        </w:rPr>
        <w:t>es</w:t>
      </w:r>
      <w:proofErr w:type="spellEnd"/>
      <w:r w:rsidRPr="00E17128">
        <w:rPr>
          <w:sz w:val="20"/>
          <w:szCs w:val="20"/>
        </w:rPr>
        <w:t xml:space="preserve"> Salaam, Tanzania</w:t>
      </w:r>
      <w:r w:rsidRPr="00CA53AF">
        <w:rPr>
          <w:sz w:val="24"/>
          <w:szCs w:val="24"/>
        </w:rPr>
        <w:t>.</w:t>
      </w:r>
    </w:p>
    <w:p w:rsidR="00A7621E" w:rsidRPr="00CA53AF" w:rsidRDefault="00A7621E" w:rsidP="00A7621E">
      <w:pPr>
        <w:bidi w:val="0"/>
        <w:rPr>
          <w:sz w:val="24"/>
          <w:szCs w:val="24"/>
        </w:rPr>
      </w:pPr>
      <w:r w:rsidRPr="00CA53AF">
        <w:rPr>
          <w:sz w:val="24"/>
          <w:szCs w:val="24"/>
        </w:rPr>
        <w:t>Correspondence:</w:t>
      </w:r>
      <w:r w:rsidR="00CA53AF" w:rsidRPr="00CA53AF">
        <w:rPr>
          <w:sz w:val="24"/>
          <w:szCs w:val="24"/>
        </w:rPr>
        <w:t xml:space="preserve"> </w:t>
      </w:r>
      <w:proofErr w:type="spellStart"/>
      <w:r w:rsidR="00CA53AF" w:rsidRPr="00CA53AF">
        <w:rPr>
          <w:sz w:val="24"/>
          <w:szCs w:val="24"/>
        </w:rPr>
        <w:t>Enoh</w:t>
      </w:r>
      <w:proofErr w:type="spellEnd"/>
      <w:r w:rsidR="00CA53AF" w:rsidRPr="00CA53AF">
        <w:rPr>
          <w:sz w:val="24"/>
          <w:szCs w:val="24"/>
        </w:rPr>
        <w:t xml:space="preserve"> N. </w:t>
      </w:r>
      <w:proofErr w:type="spellStart"/>
      <w:r w:rsidR="00CA53AF" w:rsidRPr="00CA53AF">
        <w:rPr>
          <w:sz w:val="24"/>
          <w:szCs w:val="24"/>
        </w:rPr>
        <w:t>Kingsly</w:t>
      </w:r>
      <w:proofErr w:type="spellEnd"/>
    </w:p>
    <w:p w:rsidR="00CA53AF" w:rsidRDefault="00CA53AF" w:rsidP="00CA53AF">
      <w:pPr>
        <w:bidi w:val="0"/>
        <w:rPr>
          <w:sz w:val="20"/>
          <w:szCs w:val="20"/>
        </w:rPr>
      </w:pPr>
      <w:r w:rsidRPr="00CA53AF">
        <w:rPr>
          <w:sz w:val="24"/>
          <w:szCs w:val="24"/>
        </w:rPr>
        <w:t xml:space="preserve">                                </w:t>
      </w:r>
      <w:r w:rsidRPr="00CA53AF">
        <w:rPr>
          <w:sz w:val="20"/>
          <w:szCs w:val="20"/>
        </w:rPr>
        <w:t xml:space="preserve">Email: </w:t>
      </w:r>
      <w:hyperlink r:id="rId8" w:history="1">
        <w:r w:rsidR="00F43006" w:rsidRPr="008F0FAE">
          <w:rPr>
            <w:rStyle w:val="Hyperlink"/>
            <w:sz w:val="20"/>
            <w:szCs w:val="20"/>
          </w:rPr>
          <w:t>enohk2001@yahoo.com</w:t>
        </w:r>
      </w:hyperlink>
    </w:p>
    <w:p w:rsidR="00F43006" w:rsidRDefault="00F43006" w:rsidP="00F43006">
      <w:pPr>
        <w:bidi w:val="0"/>
        <w:rPr>
          <w:sz w:val="20"/>
          <w:szCs w:val="20"/>
        </w:rPr>
      </w:pPr>
    </w:p>
    <w:p w:rsidR="00F43006" w:rsidRPr="00DF1D6C" w:rsidRDefault="00F43006" w:rsidP="00F43006">
      <w:pPr>
        <w:bidi w:val="0"/>
        <w:rPr>
          <w:b/>
          <w:bCs/>
          <w:sz w:val="28"/>
          <w:szCs w:val="28"/>
        </w:rPr>
      </w:pPr>
      <w:r w:rsidRPr="00DF1D6C">
        <w:rPr>
          <w:b/>
          <w:bCs/>
          <w:sz w:val="28"/>
          <w:szCs w:val="28"/>
        </w:rPr>
        <w:t>Abstract.</w:t>
      </w:r>
    </w:p>
    <w:p w:rsidR="00F43006" w:rsidRDefault="00F43006" w:rsidP="00F43006">
      <w:pPr>
        <w:bidi w:val="0"/>
        <w:rPr>
          <w:sz w:val="24"/>
          <w:szCs w:val="24"/>
        </w:rPr>
      </w:pPr>
      <w:r w:rsidRPr="00F43006">
        <w:rPr>
          <w:sz w:val="24"/>
          <w:szCs w:val="24"/>
        </w:rPr>
        <w:t>Objectives</w:t>
      </w:r>
      <w:r>
        <w:rPr>
          <w:sz w:val="24"/>
          <w:szCs w:val="24"/>
        </w:rPr>
        <w:t>:</w:t>
      </w:r>
      <w:r w:rsidR="00771CD4">
        <w:rPr>
          <w:sz w:val="24"/>
          <w:szCs w:val="24"/>
        </w:rPr>
        <w:t xml:space="preserve"> Traditionally, </w:t>
      </w:r>
      <w:proofErr w:type="spellStart"/>
      <w:r w:rsidR="00DF4CEE">
        <w:rPr>
          <w:sz w:val="24"/>
          <w:szCs w:val="24"/>
        </w:rPr>
        <w:t>Valsalva</w:t>
      </w:r>
      <w:proofErr w:type="spellEnd"/>
      <w:r w:rsidR="00DF4CEE">
        <w:rPr>
          <w:sz w:val="24"/>
          <w:szCs w:val="24"/>
        </w:rPr>
        <w:t xml:space="preserve"> </w:t>
      </w:r>
      <w:proofErr w:type="spellStart"/>
      <w:r w:rsidR="00DF4CEE">
        <w:rPr>
          <w:sz w:val="24"/>
          <w:szCs w:val="24"/>
        </w:rPr>
        <w:t>manoeuvre</w:t>
      </w:r>
      <w:proofErr w:type="spellEnd"/>
      <w:r w:rsidR="00771CD4">
        <w:rPr>
          <w:sz w:val="24"/>
          <w:szCs w:val="24"/>
        </w:rPr>
        <w:t xml:space="preserve"> (VM)</w:t>
      </w:r>
      <w:r w:rsidR="00DF4CEE">
        <w:rPr>
          <w:sz w:val="24"/>
          <w:szCs w:val="24"/>
        </w:rPr>
        <w:t xml:space="preserve"> is performed during </w:t>
      </w:r>
      <w:proofErr w:type="spellStart"/>
      <w:r w:rsidR="00DF4CEE">
        <w:rPr>
          <w:sz w:val="24"/>
          <w:szCs w:val="24"/>
        </w:rPr>
        <w:t>dural</w:t>
      </w:r>
      <w:proofErr w:type="spellEnd"/>
      <w:r w:rsidR="00DF4CEE">
        <w:rPr>
          <w:sz w:val="24"/>
          <w:szCs w:val="24"/>
        </w:rPr>
        <w:t xml:space="preserve"> closure in </w:t>
      </w:r>
      <w:proofErr w:type="spellStart"/>
      <w:r w:rsidR="00DF4CEE">
        <w:rPr>
          <w:sz w:val="24"/>
          <w:szCs w:val="24"/>
        </w:rPr>
        <w:t>spina</w:t>
      </w:r>
      <w:proofErr w:type="spellEnd"/>
      <w:r w:rsidR="00DF4CEE">
        <w:rPr>
          <w:sz w:val="24"/>
          <w:szCs w:val="24"/>
        </w:rPr>
        <w:t xml:space="preserve"> bifida</w:t>
      </w:r>
      <w:r w:rsidR="00912F0B">
        <w:rPr>
          <w:sz w:val="24"/>
          <w:szCs w:val="24"/>
        </w:rPr>
        <w:t xml:space="preserve"> </w:t>
      </w:r>
      <w:proofErr w:type="spellStart"/>
      <w:r w:rsidR="00912F0B">
        <w:rPr>
          <w:sz w:val="24"/>
          <w:szCs w:val="24"/>
        </w:rPr>
        <w:t>cystica</w:t>
      </w:r>
      <w:proofErr w:type="spellEnd"/>
      <w:r w:rsidR="00771CD4">
        <w:rPr>
          <w:sz w:val="24"/>
          <w:szCs w:val="24"/>
        </w:rPr>
        <w:t xml:space="preserve"> (SB</w:t>
      </w:r>
      <w:r w:rsidR="00912F0B">
        <w:rPr>
          <w:sz w:val="24"/>
          <w:szCs w:val="24"/>
        </w:rPr>
        <w:t>C</w:t>
      </w:r>
      <w:r w:rsidR="00771CD4">
        <w:rPr>
          <w:sz w:val="24"/>
          <w:szCs w:val="24"/>
        </w:rPr>
        <w:t>)</w:t>
      </w:r>
      <w:r w:rsidR="00DF4CEE">
        <w:rPr>
          <w:sz w:val="24"/>
          <w:szCs w:val="24"/>
        </w:rPr>
        <w:t xml:space="preserve"> repair</w:t>
      </w:r>
      <w:r w:rsidR="00771CD4">
        <w:rPr>
          <w:sz w:val="24"/>
          <w:szCs w:val="24"/>
        </w:rPr>
        <w:t xml:space="preserve"> with the assumption that if there is no cerebrospinal fluid (CSF) </w:t>
      </w:r>
      <w:r w:rsidR="00CC127E">
        <w:rPr>
          <w:sz w:val="24"/>
          <w:szCs w:val="24"/>
        </w:rPr>
        <w:t>seepage</w:t>
      </w:r>
      <w:r w:rsidR="00771CD4">
        <w:rPr>
          <w:sz w:val="24"/>
          <w:szCs w:val="24"/>
        </w:rPr>
        <w:t xml:space="preserve"> out of the </w:t>
      </w:r>
      <w:proofErr w:type="spellStart"/>
      <w:r w:rsidR="00771CD4">
        <w:rPr>
          <w:sz w:val="24"/>
          <w:szCs w:val="24"/>
        </w:rPr>
        <w:t>dura</w:t>
      </w:r>
      <w:proofErr w:type="spellEnd"/>
      <w:r w:rsidR="00771CD4">
        <w:rPr>
          <w:sz w:val="24"/>
          <w:szCs w:val="24"/>
        </w:rPr>
        <w:t xml:space="preserve"> then the closure</w:t>
      </w:r>
      <w:r w:rsidR="00784E62">
        <w:rPr>
          <w:sz w:val="24"/>
          <w:szCs w:val="24"/>
        </w:rPr>
        <w:t xml:space="preserve"> is watertight</w:t>
      </w:r>
      <w:r w:rsidR="00771CD4">
        <w:rPr>
          <w:sz w:val="24"/>
          <w:szCs w:val="24"/>
        </w:rPr>
        <w:t xml:space="preserve"> and there</w:t>
      </w:r>
      <w:r w:rsidR="00784E62">
        <w:rPr>
          <w:sz w:val="24"/>
          <w:szCs w:val="24"/>
        </w:rPr>
        <w:t xml:space="preserve"> would be </w:t>
      </w:r>
      <w:r w:rsidR="009A599E">
        <w:rPr>
          <w:sz w:val="24"/>
          <w:szCs w:val="24"/>
        </w:rPr>
        <w:t>no post</w:t>
      </w:r>
      <w:r w:rsidR="00771CD4">
        <w:rPr>
          <w:sz w:val="24"/>
          <w:szCs w:val="24"/>
        </w:rPr>
        <w:t xml:space="preserve"> operative CSF leakage out of the wound. The</w:t>
      </w:r>
      <w:r w:rsidR="009340CD">
        <w:rPr>
          <w:sz w:val="24"/>
          <w:szCs w:val="24"/>
        </w:rPr>
        <w:t xml:space="preserve">refore, we have </w:t>
      </w:r>
      <w:r w:rsidR="009340CD">
        <w:rPr>
          <w:sz w:val="24"/>
          <w:szCs w:val="24"/>
        </w:rPr>
        <w:lastRenderedPageBreak/>
        <w:t>asked the question: is VM really necessary in preventing CSF leakage after SB</w:t>
      </w:r>
      <w:r w:rsidR="002D74CE">
        <w:rPr>
          <w:sz w:val="24"/>
          <w:szCs w:val="24"/>
        </w:rPr>
        <w:t>C</w:t>
      </w:r>
      <w:r w:rsidR="009340CD">
        <w:rPr>
          <w:sz w:val="24"/>
          <w:szCs w:val="24"/>
        </w:rPr>
        <w:t xml:space="preserve"> repair?</w:t>
      </w:r>
    </w:p>
    <w:p w:rsidR="00F43006" w:rsidRDefault="00F43006" w:rsidP="00F43006">
      <w:pPr>
        <w:bidi w:val="0"/>
        <w:rPr>
          <w:sz w:val="24"/>
          <w:szCs w:val="24"/>
        </w:rPr>
      </w:pPr>
      <w:r>
        <w:rPr>
          <w:sz w:val="24"/>
          <w:szCs w:val="24"/>
        </w:rPr>
        <w:t>Methods:</w:t>
      </w:r>
      <w:r w:rsidR="00590777">
        <w:rPr>
          <w:sz w:val="24"/>
          <w:szCs w:val="24"/>
        </w:rPr>
        <w:t xml:space="preserve"> Patients who underwe</w:t>
      </w:r>
      <w:r w:rsidR="00D1529F">
        <w:rPr>
          <w:sz w:val="24"/>
          <w:szCs w:val="24"/>
        </w:rPr>
        <w:t xml:space="preserve">nt </w:t>
      </w:r>
      <w:r w:rsidR="00590777">
        <w:rPr>
          <w:sz w:val="24"/>
          <w:szCs w:val="24"/>
        </w:rPr>
        <w:t>SB</w:t>
      </w:r>
      <w:r w:rsidR="0034687A">
        <w:rPr>
          <w:sz w:val="24"/>
          <w:szCs w:val="24"/>
        </w:rPr>
        <w:t>C</w:t>
      </w:r>
      <w:r w:rsidR="00590777">
        <w:rPr>
          <w:sz w:val="24"/>
          <w:szCs w:val="24"/>
        </w:rPr>
        <w:t xml:space="preserve"> repair at our institution over a one year</w:t>
      </w:r>
      <w:r w:rsidR="00400005">
        <w:rPr>
          <w:sz w:val="24"/>
          <w:szCs w:val="24"/>
        </w:rPr>
        <w:t xml:space="preserve"> period (from November 2010 to Octo</w:t>
      </w:r>
      <w:r w:rsidR="00590777">
        <w:rPr>
          <w:sz w:val="24"/>
          <w:szCs w:val="24"/>
        </w:rPr>
        <w:t>ber 2011) were prospectively studied by dividing them into two</w:t>
      </w:r>
      <w:r w:rsidR="00B76FCE">
        <w:rPr>
          <w:sz w:val="24"/>
          <w:szCs w:val="24"/>
        </w:rPr>
        <w:t xml:space="preserve"> equal</w:t>
      </w:r>
      <w:r w:rsidR="00590777">
        <w:rPr>
          <w:sz w:val="24"/>
          <w:szCs w:val="24"/>
        </w:rPr>
        <w:t xml:space="preserve"> groups: one group had VM performed during </w:t>
      </w:r>
      <w:proofErr w:type="spellStart"/>
      <w:r w:rsidR="00590777">
        <w:rPr>
          <w:sz w:val="24"/>
          <w:szCs w:val="24"/>
        </w:rPr>
        <w:t>dural</w:t>
      </w:r>
      <w:proofErr w:type="spellEnd"/>
      <w:r w:rsidR="00590777">
        <w:rPr>
          <w:sz w:val="24"/>
          <w:szCs w:val="24"/>
        </w:rPr>
        <w:t xml:space="preserve"> closure and the other group did not. </w:t>
      </w:r>
      <w:r w:rsidR="006A571E">
        <w:rPr>
          <w:sz w:val="24"/>
          <w:szCs w:val="24"/>
        </w:rPr>
        <w:t>Patient's</w:t>
      </w:r>
      <w:r w:rsidR="00E70C25">
        <w:rPr>
          <w:sz w:val="24"/>
          <w:szCs w:val="24"/>
        </w:rPr>
        <w:t xml:space="preserve"> age, gender</w:t>
      </w:r>
      <w:r w:rsidR="006E5DCB">
        <w:rPr>
          <w:sz w:val="24"/>
          <w:szCs w:val="24"/>
        </w:rPr>
        <w:t>, type of SB</w:t>
      </w:r>
      <w:r w:rsidR="00E70C25">
        <w:rPr>
          <w:sz w:val="24"/>
          <w:szCs w:val="24"/>
        </w:rPr>
        <w:t>C</w:t>
      </w:r>
      <w:r w:rsidR="006E5DCB">
        <w:rPr>
          <w:sz w:val="24"/>
          <w:szCs w:val="24"/>
        </w:rPr>
        <w:t>,</w:t>
      </w:r>
      <w:r w:rsidR="00F37B3A">
        <w:rPr>
          <w:sz w:val="24"/>
          <w:szCs w:val="24"/>
        </w:rPr>
        <w:t xml:space="preserve"> neurological deficits,</w:t>
      </w:r>
      <w:r w:rsidR="006E5DCB">
        <w:rPr>
          <w:sz w:val="24"/>
          <w:szCs w:val="24"/>
        </w:rPr>
        <w:t xml:space="preserve"> presence or absence of CSF leakage</w:t>
      </w:r>
      <w:r w:rsidR="006444B3">
        <w:rPr>
          <w:sz w:val="24"/>
          <w:szCs w:val="24"/>
        </w:rPr>
        <w:t xml:space="preserve"> or infection at </w:t>
      </w:r>
      <w:r w:rsidR="00D1529F">
        <w:rPr>
          <w:sz w:val="24"/>
          <w:szCs w:val="24"/>
        </w:rPr>
        <w:t xml:space="preserve">the operation site </w:t>
      </w:r>
      <w:r w:rsidR="00C43E4E">
        <w:rPr>
          <w:sz w:val="24"/>
          <w:szCs w:val="24"/>
        </w:rPr>
        <w:t>(within 7 to 10 days</w:t>
      </w:r>
      <w:r w:rsidR="00671D49">
        <w:rPr>
          <w:sz w:val="24"/>
          <w:szCs w:val="24"/>
        </w:rPr>
        <w:t>) post-</w:t>
      </w:r>
      <w:r w:rsidR="00D1529F">
        <w:rPr>
          <w:sz w:val="24"/>
          <w:szCs w:val="24"/>
        </w:rPr>
        <w:t xml:space="preserve">operatively </w:t>
      </w:r>
      <w:r w:rsidR="00784E62">
        <w:rPr>
          <w:sz w:val="24"/>
          <w:szCs w:val="24"/>
        </w:rPr>
        <w:t xml:space="preserve">and </w:t>
      </w:r>
      <w:r w:rsidR="00AB0EC3">
        <w:rPr>
          <w:sz w:val="24"/>
          <w:szCs w:val="24"/>
        </w:rPr>
        <w:t>outcome at follow up after one</w:t>
      </w:r>
      <w:r w:rsidR="006E5DCB">
        <w:rPr>
          <w:sz w:val="24"/>
          <w:szCs w:val="24"/>
        </w:rPr>
        <w:t xml:space="preserve"> month</w:t>
      </w:r>
      <w:r w:rsidR="00784E62">
        <w:rPr>
          <w:sz w:val="24"/>
          <w:szCs w:val="24"/>
        </w:rPr>
        <w:t xml:space="preserve"> were noted.</w:t>
      </w:r>
    </w:p>
    <w:p w:rsidR="00F43006" w:rsidRDefault="00F43006" w:rsidP="00F43006">
      <w:pPr>
        <w:bidi w:val="0"/>
        <w:rPr>
          <w:sz w:val="24"/>
          <w:szCs w:val="24"/>
        </w:rPr>
      </w:pPr>
      <w:r>
        <w:rPr>
          <w:sz w:val="24"/>
          <w:szCs w:val="24"/>
        </w:rPr>
        <w:t>Results:</w:t>
      </w:r>
      <w:r w:rsidR="000C2009">
        <w:rPr>
          <w:sz w:val="24"/>
          <w:szCs w:val="24"/>
        </w:rPr>
        <w:t xml:space="preserve"> There </w:t>
      </w:r>
      <w:proofErr w:type="gramStart"/>
      <w:r w:rsidR="000C2009">
        <w:rPr>
          <w:sz w:val="24"/>
          <w:szCs w:val="24"/>
        </w:rPr>
        <w:t>was</w:t>
      </w:r>
      <w:proofErr w:type="gramEnd"/>
      <w:r w:rsidR="000C2009">
        <w:rPr>
          <w:sz w:val="24"/>
          <w:szCs w:val="24"/>
        </w:rPr>
        <w:t xml:space="preserve"> a total of 22</w:t>
      </w:r>
      <w:r w:rsidR="006444B3">
        <w:rPr>
          <w:sz w:val="24"/>
          <w:szCs w:val="24"/>
        </w:rPr>
        <w:t xml:space="preserve"> patients in the se</w:t>
      </w:r>
      <w:r w:rsidR="00B76FCE">
        <w:rPr>
          <w:sz w:val="24"/>
          <w:szCs w:val="24"/>
        </w:rPr>
        <w:t>ries</w:t>
      </w:r>
      <w:r w:rsidR="000C2009">
        <w:rPr>
          <w:sz w:val="24"/>
          <w:szCs w:val="24"/>
        </w:rPr>
        <w:t>, consisting of 12 males and 10</w:t>
      </w:r>
      <w:r w:rsidR="00B76FCE">
        <w:rPr>
          <w:sz w:val="24"/>
          <w:szCs w:val="24"/>
        </w:rPr>
        <w:t xml:space="preserve"> females. The mean age at SB</w:t>
      </w:r>
      <w:r w:rsidR="00E70C25">
        <w:rPr>
          <w:sz w:val="24"/>
          <w:szCs w:val="24"/>
        </w:rPr>
        <w:t>C</w:t>
      </w:r>
      <w:r w:rsidR="00B534AE">
        <w:rPr>
          <w:sz w:val="24"/>
          <w:szCs w:val="24"/>
        </w:rPr>
        <w:t xml:space="preserve"> repair was</w:t>
      </w:r>
      <w:r w:rsidR="001D6FDF">
        <w:rPr>
          <w:sz w:val="24"/>
          <w:szCs w:val="24"/>
        </w:rPr>
        <w:t xml:space="preserve"> 6.1 months</w:t>
      </w:r>
      <w:r w:rsidR="00B534AE">
        <w:rPr>
          <w:sz w:val="24"/>
          <w:szCs w:val="24"/>
        </w:rPr>
        <w:t xml:space="preserve"> </w:t>
      </w:r>
      <w:r w:rsidR="00CB4748">
        <w:rPr>
          <w:sz w:val="24"/>
          <w:szCs w:val="24"/>
        </w:rPr>
        <w:t xml:space="preserve">(range 3 to </w:t>
      </w:r>
      <w:r w:rsidR="000C2009">
        <w:rPr>
          <w:sz w:val="24"/>
          <w:szCs w:val="24"/>
        </w:rPr>
        <w:t>12 months). There were 20</w:t>
      </w:r>
      <w:r w:rsidR="0003594A">
        <w:rPr>
          <w:sz w:val="24"/>
          <w:szCs w:val="24"/>
        </w:rPr>
        <w:t xml:space="preserve"> </w:t>
      </w:r>
      <w:proofErr w:type="spellStart"/>
      <w:r w:rsidR="0003594A">
        <w:rPr>
          <w:sz w:val="24"/>
          <w:szCs w:val="24"/>
        </w:rPr>
        <w:t>myelomeningocoeles</w:t>
      </w:r>
      <w:proofErr w:type="spellEnd"/>
      <w:r w:rsidR="0003594A">
        <w:rPr>
          <w:sz w:val="24"/>
          <w:szCs w:val="24"/>
        </w:rPr>
        <w:t xml:space="preserve"> (MM's), one </w:t>
      </w:r>
      <w:proofErr w:type="spellStart"/>
      <w:r w:rsidR="0003594A">
        <w:rPr>
          <w:sz w:val="24"/>
          <w:szCs w:val="24"/>
        </w:rPr>
        <w:t>meningocoele</w:t>
      </w:r>
      <w:proofErr w:type="spellEnd"/>
      <w:r w:rsidR="0003594A">
        <w:rPr>
          <w:sz w:val="24"/>
          <w:szCs w:val="24"/>
        </w:rPr>
        <w:t>, and one</w:t>
      </w:r>
      <w:r w:rsidR="00B76FCE">
        <w:rPr>
          <w:sz w:val="24"/>
          <w:szCs w:val="24"/>
        </w:rPr>
        <w:t xml:space="preserve"> split cord malformation Type II (SCM II).</w:t>
      </w:r>
      <w:r w:rsidR="000C2009">
        <w:rPr>
          <w:sz w:val="24"/>
          <w:szCs w:val="24"/>
        </w:rPr>
        <w:t xml:space="preserve"> Of the 11</w:t>
      </w:r>
      <w:r w:rsidR="00B534AE">
        <w:rPr>
          <w:sz w:val="24"/>
          <w:szCs w:val="24"/>
        </w:rPr>
        <w:t xml:space="preserve"> patients in the group which had VM p</w:t>
      </w:r>
      <w:r w:rsidR="0003594A">
        <w:rPr>
          <w:sz w:val="24"/>
          <w:szCs w:val="24"/>
        </w:rPr>
        <w:t xml:space="preserve">erformed during </w:t>
      </w:r>
      <w:proofErr w:type="spellStart"/>
      <w:r w:rsidR="0003594A">
        <w:rPr>
          <w:sz w:val="24"/>
          <w:szCs w:val="24"/>
        </w:rPr>
        <w:t>dural</w:t>
      </w:r>
      <w:proofErr w:type="spellEnd"/>
      <w:r w:rsidR="0003594A">
        <w:rPr>
          <w:sz w:val="24"/>
          <w:szCs w:val="24"/>
        </w:rPr>
        <w:t xml:space="preserve"> closure, two</w:t>
      </w:r>
      <w:r w:rsidR="00B534AE">
        <w:rPr>
          <w:sz w:val="24"/>
          <w:szCs w:val="24"/>
        </w:rPr>
        <w:t xml:space="preserve"> patient</w:t>
      </w:r>
      <w:r w:rsidR="0003594A">
        <w:rPr>
          <w:sz w:val="24"/>
          <w:szCs w:val="24"/>
        </w:rPr>
        <w:t>s had CSF leakage and</w:t>
      </w:r>
      <w:r w:rsidR="004F760F">
        <w:rPr>
          <w:sz w:val="24"/>
          <w:szCs w:val="24"/>
        </w:rPr>
        <w:t xml:space="preserve"> amongst the two,</w:t>
      </w:r>
      <w:r w:rsidR="0003594A">
        <w:rPr>
          <w:sz w:val="24"/>
          <w:szCs w:val="24"/>
        </w:rPr>
        <w:t xml:space="preserve"> one</w:t>
      </w:r>
      <w:r w:rsidR="004F760F">
        <w:rPr>
          <w:sz w:val="24"/>
          <w:szCs w:val="24"/>
        </w:rPr>
        <w:t xml:space="preserve"> also</w:t>
      </w:r>
      <w:r w:rsidR="00B534AE">
        <w:rPr>
          <w:sz w:val="24"/>
          <w:szCs w:val="24"/>
        </w:rPr>
        <w:t xml:space="preserve"> had wound infection in </w:t>
      </w:r>
      <w:r w:rsidR="001D6FDF">
        <w:rPr>
          <w:sz w:val="24"/>
          <w:szCs w:val="24"/>
        </w:rPr>
        <w:t>the first 10 days after surgery</w:t>
      </w:r>
      <w:r w:rsidR="000C2009">
        <w:rPr>
          <w:sz w:val="24"/>
          <w:szCs w:val="24"/>
        </w:rPr>
        <w:t>. Of the other 11</w:t>
      </w:r>
      <w:r w:rsidR="00B534AE">
        <w:rPr>
          <w:sz w:val="24"/>
          <w:szCs w:val="24"/>
        </w:rPr>
        <w:t xml:space="preserve"> patient</w:t>
      </w:r>
      <w:r w:rsidR="005C3BC2">
        <w:rPr>
          <w:sz w:val="24"/>
          <w:szCs w:val="24"/>
        </w:rPr>
        <w:t xml:space="preserve">s in the </w:t>
      </w:r>
      <w:r w:rsidR="00B534AE">
        <w:rPr>
          <w:sz w:val="24"/>
          <w:szCs w:val="24"/>
        </w:rPr>
        <w:t xml:space="preserve">group which did </w:t>
      </w:r>
      <w:r w:rsidR="00B76FCE">
        <w:rPr>
          <w:sz w:val="24"/>
          <w:szCs w:val="24"/>
        </w:rPr>
        <w:t>no</w:t>
      </w:r>
      <w:r w:rsidR="00B534AE">
        <w:rPr>
          <w:sz w:val="24"/>
          <w:szCs w:val="24"/>
        </w:rPr>
        <w:t xml:space="preserve">t have VM performed during </w:t>
      </w:r>
      <w:proofErr w:type="spellStart"/>
      <w:r w:rsidR="00B534AE">
        <w:rPr>
          <w:sz w:val="24"/>
          <w:szCs w:val="24"/>
        </w:rPr>
        <w:t>dura</w:t>
      </w:r>
      <w:r w:rsidR="005C3BC2">
        <w:rPr>
          <w:sz w:val="24"/>
          <w:szCs w:val="24"/>
        </w:rPr>
        <w:t>l</w:t>
      </w:r>
      <w:proofErr w:type="spellEnd"/>
      <w:r w:rsidR="005C3BC2">
        <w:rPr>
          <w:sz w:val="24"/>
          <w:szCs w:val="24"/>
        </w:rPr>
        <w:t xml:space="preserve"> closure</w:t>
      </w:r>
      <w:r w:rsidR="00E70840">
        <w:rPr>
          <w:sz w:val="24"/>
          <w:szCs w:val="24"/>
        </w:rPr>
        <w:t>,</w:t>
      </w:r>
      <w:r w:rsidR="0003594A">
        <w:rPr>
          <w:sz w:val="24"/>
          <w:szCs w:val="24"/>
        </w:rPr>
        <w:t xml:space="preserve"> one</w:t>
      </w:r>
      <w:r w:rsidR="005C3BC2">
        <w:rPr>
          <w:sz w:val="24"/>
          <w:szCs w:val="24"/>
        </w:rPr>
        <w:t xml:space="preserve"> patient</w:t>
      </w:r>
      <w:r w:rsidR="00E70840">
        <w:rPr>
          <w:sz w:val="24"/>
          <w:szCs w:val="24"/>
        </w:rPr>
        <w:t xml:space="preserve"> had</w:t>
      </w:r>
      <w:r w:rsidR="005C3BC2">
        <w:rPr>
          <w:sz w:val="24"/>
          <w:szCs w:val="24"/>
        </w:rPr>
        <w:t xml:space="preserve"> </w:t>
      </w:r>
      <w:r w:rsidR="00B76FCE">
        <w:rPr>
          <w:sz w:val="24"/>
          <w:szCs w:val="24"/>
        </w:rPr>
        <w:t>CSF leak</w:t>
      </w:r>
      <w:r w:rsidR="00B534AE">
        <w:rPr>
          <w:sz w:val="24"/>
          <w:szCs w:val="24"/>
        </w:rPr>
        <w:t>ag</w:t>
      </w:r>
      <w:r w:rsidR="005C3BC2">
        <w:rPr>
          <w:sz w:val="24"/>
          <w:szCs w:val="24"/>
        </w:rPr>
        <w:t>e and none had</w:t>
      </w:r>
      <w:r w:rsidR="00B534AE">
        <w:rPr>
          <w:sz w:val="24"/>
          <w:szCs w:val="24"/>
        </w:rPr>
        <w:t xml:space="preserve"> wound infection.</w:t>
      </w:r>
      <w:r w:rsidR="00671D49">
        <w:rPr>
          <w:sz w:val="24"/>
          <w:szCs w:val="24"/>
        </w:rPr>
        <w:t xml:space="preserve"> </w:t>
      </w:r>
      <w:r w:rsidR="001D6FDF">
        <w:rPr>
          <w:sz w:val="24"/>
          <w:szCs w:val="24"/>
        </w:rPr>
        <w:t>There was no significant difference in p</w:t>
      </w:r>
      <w:r w:rsidR="00671D49">
        <w:rPr>
          <w:sz w:val="24"/>
          <w:szCs w:val="24"/>
        </w:rPr>
        <w:t>ost-</w:t>
      </w:r>
      <w:r w:rsidR="005C3BC2">
        <w:rPr>
          <w:sz w:val="24"/>
          <w:szCs w:val="24"/>
        </w:rPr>
        <w:t>o</w:t>
      </w:r>
      <w:r w:rsidR="001D6FDF">
        <w:rPr>
          <w:sz w:val="24"/>
          <w:szCs w:val="24"/>
        </w:rPr>
        <w:t>perative CSF leakage between the two gr</w:t>
      </w:r>
      <w:r w:rsidR="00AB43E6">
        <w:rPr>
          <w:sz w:val="24"/>
          <w:szCs w:val="24"/>
        </w:rPr>
        <w:t xml:space="preserve">oups (P </w:t>
      </w:r>
      <w:r w:rsidR="001D6FDF">
        <w:rPr>
          <w:sz w:val="24"/>
          <w:szCs w:val="24"/>
        </w:rPr>
        <w:t xml:space="preserve">= 0.56). </w:t>
      </w:r>
      <w:r w:rsidR="005C3BC2">
        <w:rPr>
          <w:sz w:val="24"/>
          <w:szCs w:val="24"/>
        </w:rPr>
        <w:t>Overall, outcome was good at one</w:t>
      </w:r>
      <w:r w:rsidR="00E70840">
        <w:rPr>
          <w:sz w:val="24"/>
          <w:szCs w:val="24"/>
        </w:rPr>
        <w:t xml:space="preserve"> a one-</w:t>
      </w:r>
      <w:r w:rsidR="005C3BC2">
        <w:rPr>
          <w:sz w:val="24"/>
          <w:szCs w:val="24"/>
        </w:rPr>
        <w:t xml:space="preserve">month follow up. </w:t>
      </w:r>
    </w:p>
    <w:p w:rsidR="00F43006" w:rsidRDefault="00F43006" w:rsidP="00F43006">
      <w:pPr>
        <w:bidi w:val="0"/>
        <w:rPr>
          <w:sz w:val="24"/>
          <w:szCs w:val="24"/>
        </w:rPr>
      </w:pPr>
      <w:r>
        <w:rPr>
          <w:sz w:val="24"/>
          <w:szCs w:val="24"/>
        </w:rPr>
        <w:t>Conclusion:</w:t>
      </w:r>
      <w:r w:rsidR="005C3BC2">
        <w:rPr>
          <w:sz w:val="24"/>
          <w:szCs w:val="24"/>
        </w:rPr>
        <w:t xml:space="preserve"> Despite the fact that VM is traditionally performed during </w:t>
      </w:r>
      <w:proofErr w:type="spellStart"/>
      <w:r w:rsidR="005C3BC2">
        <w:rPr>
          <w:sz w:val="24"/>
          <w:szCs w:val="24"/>
        </w:rPr>
        <w:t>dural</w:t>
      </w:r>
      <w:proofErr w:type="spellEnd"/>
      <w:r w:rsidR="005C3BC2">
        <w:rPr>
          <w:sz w:val="24"/>
          <w:szCs w:val="24"/>
        </w:rPr>
        <w:t xml:space="preserve"> closure in SB</w:t>
      </w:r>
      <w:r w:rsidR="00E70C25">
        <w:rPr>
          <w:sz w:val="24"/>
          <w:szCs w:val="24"/>
        </w:rPr>
        <w:t>C</w:t>
      </w:r>
      <w:r w:rsidR="005C3BC2">
        <w:rPr>
          <w:sz w:val="24"/>
          <w:szCs w:val="24"/>
        </w:rPr>
        <w:t xml:space="preserve"> repair</w:t>
      </w:r>
      <w:r w:rsidR="0093007D">
        <w:rPr>
          <w:sz w:val="24"/>
          <w:szCs w:val="24"/>
        </w:rPr>
        <w:t xml:space="preserve"> as a means </w:t>
      </w:r>
      <w:r w:rsidR="009A599E">
        <w:rPr>
          <w:sz w:val="24"/>
          <w:szCs w:val="24"/>
        </w:rPr>
        <w:t xml:space="preserve">of verifying a watertight </w:t>
      </w:r>
      <w:r w:rsidR="0093007D">
        <w:rPr>
          <w:sz w:val="24"/>
          <w:szCs w:val="24"/>
        </w:rPr>
        <w:t>closure, our series would suggest that it is not necessary for adequate</w:t>
      </w:r>
      <w:r w:rsidR="00784E62">
        <w:rPr>
          <w:sz w:val="24"/>
          <w:szCs w:val="24"/>
        </w:rPr>
        <w:t xml:space="preserve"> </w:t>
      </w:r>
      <w:proofErr w:type="spellStart"/>
      <w:r w:rsidR="00784E62">
        <w:rPr>
          <w:sz w:val="24"/>
          <w:szCs w:val="24"/>
        </w:rPr>
        <w:t>dural</w:t>
      </w:r>
      <w:proofErr w:type="spellEnd"/>
      <w:r w:rsidR="00671D49">
        <w:rPr>
          <w:sz w:val="24"/>
          <w:szCs w:val="24"/>
        </w:rPr>
        <w:t xml:space="preserve"> closure and prevention of post-</w:t>
      </w:r>
      <w:r w:rsidR="00784E62">
        <w:rPr>
          <w:sz w:val="24"/>
          <w:szCs w:val="24"/>
        </w:rPr>
        <w:t>operative CSF leakage.</w:t>
      </w:r>
    </w:p>
    <w:p w:rsidR="00F43006" w:rsidRPr="000207E9" w:rsidRDefault="00F43006" w:rsidP="00F43006">
      <w:pPr>
        <w:bidi w:val="0"/>
        <w:rPr>
          <w:b/>
          <w:bCs/>
          <w:sz w:val="24"/>
          <w:szCs w:val="24"/>
        </w:rPr>
      </w:pPr>
      <w:r w:rsidRPr="000207E9">
        <w:rPr>
          <w:b/>
          <w:bCs/>
          <w:sz w:val="28"/>
          <w:szCs w:val="28"/>
        </w:rPr>
        <w:t>Key words:</w:t>
      </w:r>
      <w:r>
        <w:rPr>
          <w:sz w:val="24"/>
          <w:szCs w:val="24"/>
        </w:rPr>
        <w:t xml:space="preserve"> </w:t>
      </w:r>
      <w:proofErr w:type="spellStart"/>
      <w:r w:rsidRPr="000207E9">
        <w:rPr>
          <w:b/>
          <w:bCs/>
          <w:sz w:val="24"/>
          <w:szCs w:val="24"/>
        </w:rPr>
        <w:t>Valsalva</w:t>
      </w:r>
      <w:proofErr w:type="spellEnd"/>
      <w:r w:rsidRPr="000207E9">
        <w:rPr>
          <w:b/>
          <w:bCs/>
          <w:sz w:val="24"/>
          <w:szCs w:val="24"/>
        </w:rPr>
        <w:t xml:space="preserve"> </w:t>
      </w:r>
      <w:proofErr w:type="spellStart"/>
      <w:r w:rsidRPr="000207E9">
        <w:rPr>
          <w:b/>
          <w:bCs/>
          <w:sz w:val="24"/>
          <w:szCs w:val="24"/>
        </w:rPr>
        <w:t>manoeuvre</w:t>
      </w:r>
      <w:proofErr w:type="spellEnd"/>
      <w:r w:rsidRPr="000207E9">
        <w:rPr>
          <w:b/>
          <w:bCs/>
          <w:sz w:val="24"/>
          <w:szCs w:val="24"/>
        </w:rPr>
        <w:t xml:space="preserve">, </w:t>
      </w:r>
      <w:proofErr w:type="spellStart"/>
      <w:r w:rsidRPr="000207E9">
        <w:rPr>
          <w:b/>
          <w:bCs/>
          <w:sz w:val="24"/>
          <w:szCs w:val="24"/>
        </w:rPr>
        <w:t>spina</w:t>
      </w:r>
      <w:proofErr w:type="spellEnd"/>
      <w:r w:rsidRPr="000207E9">
        <w:rPr>
          <w:b/>
          <w:bCs/>
          <w:sz w:val="24"/>
          <w:szCs w:val="24"/>
        </w:rPr>
        <w:t xml:space="preserve"> bifida, CSF leak</w:t>
      </w:r>
      <w:r w:rsidR="00784E62" w:rsidRPr="000207E9">
        <w:rPr>
          <w:b/>
          <w:bCs/>
          <w:sz w:val="24"/>
          <w:szCs w:val="24"/>
        </w:rPr>
        <w:t>age</w:t>
      </w:r>
      <w:r w:rsidRPr="000207E9">
        <w:rPr>
          <w:b/>
          <w:bCs/>
          <w:sz w:val="24"/>
          <w:szCs w:val="24"/>
        </w:rPr>
        <w:t>.</w:t>
      </w:r>
    </w:p>
    <w:p w:rsidR="00CB4748" w:rsidRDefault="00CB4748" w:rsidP="00CB4748">
      <w:pPr>
        <w:bidi w:val="0"/>
        <w:rPr>
          <w:sz w:val="24"/>
          <w:szCs w:val="24"/>
        </w:rPr>
      </w:pPr>
    </w:p>
    <w:p w:rsidR="00CB4748" w:rsidRDefault="00CB4748" w:rsidP="00CB4748">
      <w:pPr>
        <w:bidi w:val="0"/>
        <w:rPr>
          <w:b/>
          <w:bCs/>
          <w:sz w:val="28"/>
          <w:szCs w:val="28"/>
        </w:rPr>
      </w:pPr>
      <w:proofErr w:type="gramStart"/>
      <w:r w:rsidRPr="00CB4748">
        <w:rPr>
          <w:b/>
          <w:bCs/>
          <w:sz w:val="28"/>
          <w:szCs w:val="28"/>
        </w:rPr>
        <w:t>Introduction.</w:t>
      </w:r>
      <w:proofErr w:type="gramEnd"/>
    </w:p>
    <w:p w:rsidR="00CB4748" w:rsidRDefault="00CB4748" w:rsidP="00C010DD">
      <w:pPr>
        <w:bidi w:val="0"/>
        <w:rPr>
          <w:sz w:val="24"/>
          <w:szCs w:val="24"/>
        </w:rPr>
      </w:pPr>
      <w:proofErr w:type="spellStart"/>
      <w:r w:rsidRPr="00CB4748">
        <w:rPr>
          <w:sz w:val="24"/>
          <w:szCs w:val="24"/>
        </w:rPr>
        <w:t>Valsalva</w:t>
      </w:r>
      <w:proofErr w:type="spellEnd"/>
      <w:r w:rsidRPr="00CB4748">
        <w:rPr>
          <w:sz w:val="24"/>
          <w:szCs w:val="24"/>
        </w:rPr>
        <w:t xml:space="preserve"> </w:t>
      </w:r>
      <w:proofErr w:type="spellStart"/>
      <w:r w:rsidRPr="00CB4748">
        <w:rPr>
          <w:sz w:val="24"/>
          <w:szCs w:val="24"/>
        </w:rPr>
        <w:t>manoeuvre</w:t>
      </w:r>
      <w:proofErr w:type="spellEnd"/>
      <w:r w:rsidR="0054293B">
        <w:rPr>
          <w:sz w:val="24"/>
          <w:szCs w:val="24"/>
        </w:rPr>
        <w:t xml:space="preserve"> (VM)</w:t>
      </w:r>
      <w:r w:rsidR="004A5BB6">
        <w:rPr>
          <w:sz w:val="24"/>
          <w:szCs w:val="24"/>
        </w:rPr>
        <w:t xml:space="preserve"> was first </w:t>
      </w:r>
      <w:r w:rsidR="00943069">
        <w:rPr>
          <w:sz w:val="24"/>
          <w:szCs w:val="24"/>
        </w:rPr>
        <w:t xml:space="preserve">described by Antonio </w:t>
      </w:r>
      <w:proofErr w:type="spellStart"/>
      <w:r w:rsidR="00943069">
        <w:rPr>
          <w:sz w:val="24"/>
          <w:szCs w:val="24"/>
        </w:rPr>
        <w:t>Valsalva</w:t>
      </w:r>
      <w:proofErr w:type="spellEnd"/>
      <w:r w:rsidR="00943069">
        <w:rPr>
          <w:sz w:val="24"/>
          <w:szCs w:val="24"/>
        </w:rPr>
        <w:t xml:space="preserve"> (1666-1723), an Italian anatomist and physician. It is essentially a forced expiration</w:t>
      </w:r>
      <w:r w:rsidR="0054293B">
        <w:rPr>
          <w:sz w:val="24"/>
          <w:szCs w:val="24"/>
        </w:rPr>
        <w:t xml:space="preserve"> against a closed glottis after full inspiration. </w:t>
      </w:r>
      <w:r w:rsidR="008F739D">
        <w:rPr>
          <w:sz w:val="24"/>
          <w:szCs w:val="24"/>
        </w:rPr>
        <w:t>At f</w:t>
      </w:r>
      <w:r w:rsidR="0054293B">
        <w:rPr>
          <w:sz w:val="24"/>
          <w:szCs w:val="24"/>
        </w:rPr>
        <w:t>irst</w:t>
      </w:r>
      <w:r w:rsidR="00671D49">
        <w:rPr>
          <w:sz w:val="24"/>
          <w:szCs w:val="24"/>
        </w:rPr>
        <w:t>,</w:t>
      </w:r>
      <w:r w:rsidR="0054293B">
        <w:rPr>
          <w:sz w:val="24"/>
          <w:szCs w:val="24"/>
        </w:rPr>
        <w:t xml:space="preserve"> used to expel pus from the middle </w:t>
      </w:r>
      <w:r w:rsidR="0098004A">
        <w:rPr>
          <w:sz w:val="24"/>
          <w:szCs w:val="24"/>
        </w:rPr>
        <w:t>ear;</w:t>
      </w:r>
      <w:r w:rsidR="0054293B">
        <w:rPr>
          <w:sz w:val="24"/>
          <w:szCs w:val="24"/>
        </w:rPr>
        <w:t xml:space="preserve"> it was later used for bedside evaluation of heart murmurs and as an adjunct for evaluation of left ventricular funct</w:t>
      </w:r>
      <w:r w:rsidR="00CC1F26">
        <w:rPr>
          <w:sz w:val="24"/>
          <w:szCs w:val="24"/>
        </w:rPr>
        <w:t xml:space="preserve">ion </w:t>
      </w:r>
      <w:r w:rsidR="008F39F5">
        <w:rPr>
          <w:sz w:val="24"/>
          <w:szCs w:val="24"/>
        </w:rPr>
        <w:t xml:space="preserve">and autonomic dysfunction (2, 10, </w:t>
      </w:r>
      <w:proofErr w:type="gramStart"/>
      <w:r w:rsidR="008F39F5">
        <w:rPr>
          <w:sz w:val="24"/>
          <w:szCs w:val="24"/>
        </w:rPr>
        <w:t>14</w:t>
      </w:r>
      <w:proofErr w:type="gramEnd"/>
      <w:r w:rsidR="0054293B">
        <w:rPr>
          <w:sz w:val="24"/>
          <w:szCs w:val="24"/>
        </w:rPr>
        <w:t>).</w:t>
      </w:r>
      <w:r w:rsidR="008F739D">
        <w:rPr>
          <w:sz w:val="24"/>
          <w:szCs w:val="24"/>
        </w:rPr>
        <w:t xml:space="preserve"> The VM has been described to consist of four phases. In phase I, increase in intra</w:t>
      </w:r>
      <w:r w:rsidR="00274E8C">
        <w:rPr>
          <w:sz w:val="24"/>
          <w:szCs w:val="24"/>
        </w:rPr>
        <w:t>-</w:t>
      </w:r>
      <w:r w:rsidR="008F739D">
        <w:rPr>
          <w:sz w:val="24"/>
          <w:szCs w:val="24"/>
        </w:rPr>
        <w:t xml:space="preserve">thoracic pressure </w:t>
      </w:r>
      <w:r w:rsidR="008F739D">
        <w:rPr>
          <w:sz w:val="24"/>
          <w:szCs w:val="24"/>
        </w:rPr>
        <w:lastRenderedPageBreak/>
        <w:t>causes blood to be expelled from thoracic vessels. In phase II,</w:t>
      </w:r>
      <w:r w:rsidR="00671D49">
        <w:rPr>
          <w:sz w:val="24"/>
          <w:szCs w:val="24"/>
        </w:rPr>
        <w:t xml:space="preserve"> a reduction in venous return is caused by the increase in intra</w:t>
      </w:r>
      <w:r w:rsidR="00274E8C">
        <w:rPr>
          <w:sz w:val="24"/>
          <w:szCs w:val="24"/>
        </w:rPr>
        <w:t>-</w:t>
      </w:r>
      <w:r w:rsidR="00671D49">
        <w:rPr>
          <w:sz w:val="24"/>
          <w:szCs w:val="24"/>
        </w:rPr>
        <w:t>thoracic</w:t>
      </w:r>
      <w:r w:rsidR="0098004A">
        <w:rPr>
          <w:sz w:val="24"/>
          <w:szCs w:val="24"/>
        </w:rPr>
        <w:t xml:space="preserve"> pressure</w:t>
      </w:r>
      <w:r w:rsidR="00671D49">
        <w:rPr>
          <w:sz w:val="24"/>
          <w:szCs w:val="24"/>
        </w:rPr>
        <w:t>, lowering the preload and blood pressure. Baroreceptor reflex is activated, causing vasoconstriction and tachycardia</w:t>
      </w:r>
      <w:r w:rsidR="00C010DD">
        <w:rPr>
          <w:sz w:val="24"/>
          <w:szCs w:val="24"/>
        </w:rPr>
        <w:t>, raising the blood pressure to normal. Phase III is characterized by pooling of blood in the pulmonary vessels due to a further drop</w:t>
      </w:r>
      <w:r w:rsidR="0098004A">
        <w:rPr>
          <w:sz w:val="24"/>
          <w:szCs w:val="24"/>
        </w:rPr>
        <w:t xml:space="preserve"> in intra</w:t>
      </w:r>
      <w:r w:rsidR="00274E8C">
        <w:rPr>
          <w:sz w:val="24"/>
          <w:szCs w:val="24"/>
        </w:rPr>
        <w:t>-</w:t>
      </w:r>
      <w:r w:rsidR="0098004A">
        <w:rPr>
          <w:sz w:val="24"/>
          <w:szCs w:val="24"/>
        </w:rPr>
        <w:t>thoracic pressure, lead</w:t>
      </w:r>
      <w:r w:rsidR="00C010DD">
        <w:rPr>
          <w:sz w:val="24"/>
          <w:szCs w:val="24"/>
        </w:rPr>
        <w:t>ing</w:t>
      </w:r>
      <w:r w:rsidR="0098004A">
        <w:rPr>
          <w:sz w:val="24"/>
          <w:szCs w:val="24"/>
        </w:rPr>
        <w:t xml:space="preserve"> to</w:t>
      </w:r>
      <w:r w:rsidR="00C010DD">
        <w:rPr>
          <w:sz w:val="24"/>
          <w:szCs w:val="24"/>
        </w:rPr>
        <w:t xml:space="preserve"> a further drop in blood pressure. In phase IV, a restoration of venous return causes an overshoot- as compensatory mechanisms continue to operate, the increased blood pressure leads to a baro</w:t>
      </w:r>
      <w:r w:rsidR="00290CE7">
        <w:rPr>
          <w:sz w:val="24"/>
          <w:szCs w:val="24"/>
        </w:rPr>
        <w:t xml:space="preserve">receptor mediated </w:t>
      </w:r>
      <w:proofErr w:type="spellStart"/>
      <w:r w:rsidR="00290CE7">
        <w:rPr>
          <w:sz w:val="24"/>
          <w:szCs w:val="24"/>
        </w:rPr>
        <w:t>bradycardia</w:t>
      </w:r>
      <w:proofErr w:type="spellEnd"/>
      <w:r w:rsidR="00290CE7">
        <w:rPr>
          <w:sz w:val="24"/>
          <w:szCs w:val="24"/>
        </w:rPr>
        <w:t xml:space="preserve"> (2</w:t>
      </w:r>
      <w:r w:rsidR="00C010DD">
        <w:rPr>
          <w:sz w:val="24"/>
          <w:szCs w:val="24"/>
        </w:rPr>
        <w:t>).</w:t>
      </w:r>
    </w:p>
    <w:p w:rsidR="0013757E" w:rsidRDefault="0098004A" w:rsidP="0098004A">
      <w:pPr>
        <w:bidi w:val="0"/>
        <w:rPr>
          <w:sz w:val="24"/>
          <w:szCs w:val="24"/>
        </w:rPr>
      </w:pPr>
      <w:r>
        <w:rPr>
          <w:sz w:val="24"/>
          <w:szCs w:val="24"/>
        </w:rPr>
        <w:t>A standardized form of VM is a pressure of 40 mmHg, he</w:t>
      </w:r>
      <w:r w:rsidR="00290CE7">
        <w:rPr>
          <w:sz w:val="24"/>
          <w:szCs w:val="24"/>
        </w:rPr>
        <w:t>ld for a period of 10 seconds (2</w:t>
      </w:r>
      <w:r>
        <w:rPr>
          <w:sz w:val="24"/>
          <w:szCs w:val="24"/>
        </w:rPr>
        <w:t>).</w:t>
      </w:r>
      <w:r w:rsidR="00CD08EB">
        <w:rPr>
          <w:sz w:val="24"/>
          <w:szCs w:val="24"/>
        </w:rPr>
        <w:t xml:space="preserve"> During phase I of the </w:t>
      </w:r>
      <w:proofErr w:type="spellStart"/>
      <w:r w:rsidR="00CD08EB">
        <w:rPr>
          <w:sz w:val="24"/>
          <w:szCs w:val="24"/>
        </w:rPr>
        <w:t>manoeuvre</w:t>
      </w:r>
      <w:proofErr w:type="spellEnd"/>
      <w:r w:rsidR="00CD08EB">
        <w:rPr>
          <w:sz w:val="24"/>
          <w:szCs w:val="24"/>
        </w:rPr>
        <w:t xml:space="preserve">, the sudden expulsion of blood from thoracic vessels causes a sudden rise in intracranial pressure, which is also transmitted to the spinal </w:t>
      </w:r>
      <w:r w:rsidR="008B162C">
        <w:rPr>
          <w:sz w:val="24"/>
          <w:szCs w:val="24"/>
        </w:rPr>
        <w:t xml:space="preserve">cord. Because of the transmitted pressure to the </w:t>
      </w:r>
      <w:r w:rsidR="0013757E">
        <w:rPr>
          <w:sz w:val="24"/>
          <w:szCs w:val="24"/>
        </w:rPr>
        <w:t xml:space="preserve">cord, any defect in the </w:t>
      </w:r>
      <w:proofErr w:type="spellStart"/>
      <w:r w:rsidR="008B162C">
        <w:rPr>
          <w:sz w:val="24"/>
          <w:szCs w:val="24"/>
        </w:rPr>
        <w:t>d</w:t>
      </w:r>
      <w:r w:rsidR="0013757E">
        <w:rPr>
          <w:sz w:val="24"/>
          <w:szCs w:val="24"/>
        </w:rPr>
        <w:t>ura</w:t>
      </w:r>
      <w:proofErr w:type="spellEnd"/>
      <w:r w:rsidR="008B162C">
        <w:rPr>
          <w:sz w:val="24"/>
          <w:szCs w:val="24"/>
        </w:rPr>
        <w:t xml:space="preserve"> and a</w:t>
      </w:r>
      <w:r w:rsidR="0013757E">
        <w:rPr>
          <w:sz w:val="24"/>
          <w:szCs w:val="24"/>
        </w:rPr>
        <w:t>rachnoid</w:t>
      </w:r>
      <w:r w:rsidR="008B162C">
        <w:rPr>
          <w:sz w:val="24"/>
          <w:szCs w:val="24"/>
        </w:rPr>
        <w:t xml:space="preserve"> </w:t>
      </w:r>
      <w:r w:rsidR="00EE0475">
        <w:rPr>
          <w:sz w:val="24"/>
          <w:szCs w:val="24"/>
        </w:rPr>
        <w:t>will be noticed by CSF seeping</w:t>
      </w:r>
      <w:r w:rsidR="008B162C">
        <w:rPr>
          <w:sz w:val="24"/>
          <w:szCs w:val="24"/>
        </w:rPr>
        <w:t xml:space="preserve"> out of it</w:t>
      </w:r>
      <w:r w:rsidR="0013757E">
        <w:rPr>
          <w:sz w:val="24"/>
          <w:szCs w:val="24"/>
        </w:rPr>
        <w:t>. With an adequate (watertight) closure of the defec</w:t>
      </w:r>
      <w:r w:rsidR="00EE0475">
        <w:rPr>
          <w:sz w:val="24"/>
          <w:szCs w:val="24"/>
        </w:rPr>
        <w:t>t, no CSF will be seen to seep</w:t>
      </w:r>
      <w:r w:rsidR="0013757E">
        <w:rPr>
          <w:sz w:val="24"/>
          <w:szCs w:val="24"/>
        </w:rPr>
        <w:t xml:space="preserve"> out during VM.</w:t>
      </w:r>
    </w:p>
    <w:p w:rsidR="008E7BB1" w:rsidRDefault="008B162C" w:rsidP="0066466F">
      <w:pPr>
        <w:bidi w:val="0"/>
        <w:rPr>
          <w:sz w:val="24"/>
          <w:szCs w:val="24"/>
        </w:rPr>
      </w:pPr>
      <w:r>
        <w:rPr>
          <w:sz w:val="24"/>
          <w:szCs w:val="24"/>
        </w:rPr>
        <w:t xml:space="preserve"> The VM </w:t>
      </w:r>
      <w:proofErr w:type="spellStart"/>
      <w:r w:rsidR="00762D51">
        <w:rPr>
          <w:sz w:val="24"/>
          <w:szCs w:val="24"/>
        </w:rPr>
        <w:t>manoeuvre</w:t>
      </w:r>
      <w:proofErr w:type="spellEnd"/>
      <w:r w:rsidR="00762D51">
        <w:rPr>
          <w:sz w:val="24"/>
          <w:szCs w:val="24"/>
        </w:rPr>
        <w:t xml:space="preserve"> is associ</w:t>
      </w:r>
      <w:r>
        <w:rPr>
          <w:sz w:val="24"/>
          <w:szCs w:val="24"/>
        </w:rPr>
        <w:t>ated with a transient rise in intrac</w:t>
      </w:r>
      <w:r w:rsidR="00762D51">
        <w:rPr>
          <w:sz w:val="24"/>
          <w:szCs w:val="24"/>
        </w:rPr>
        <w:t>ranial pressure and increased cardiovascular risks</w:t>
      </w:r>
      <w:r w:rsidR="001E08F8">
        <w:rPr>
          <w:sz w:val="24"/>
          <w:szCs w:val="24"/>
        </w:rPr>
        <w:t xml:space="preserve"> (8, 11, 13</w:t>
      </w:r>
      <w:r w:rsidR="0021549A">
        <w:rPr>
          <w:sz w:val="24"/>
          <w:szCs w:val="24"/>
        </w:rPr>
        <w:t xml:space="preserve">, </w:t>
      </w:r>
      <w:proofErr w:type="gramStart"/>
      <w:r w:rsidR="0021549A">
        <w:rPr>
          <w:sz w:val="24"/>
          <w:szCs w:val="24"/>
        </w:rPr>
        <w:t>19</w:t>
      </w:r>
      <w:proofErr w:type="gramEnd"/>
      <w:r>
        <w:rPr>
          <w:sz w:val="24"/>
          <w:szCs w:val="24"/>
        </w:rPr>
        <w:t>)</w:t>
      </w:r>
      <w:r w:rsidR="00762D51">
        <w:rPr>
          <w:sz w:val="24"/>
          <w:szCs w:val="24"/>
        </w:rPr>
        <w:t xml:space="preserve"> </w:t>
      </w:r>
      <w:r>
        <w:rPr>
          <w:sz w:val="24"/>
          <w:szCs w:val="24"/>
        </w:rPr>
        <w:t xml:space="preserve">.Despite this fact, </w:t>
      </w:r>
      <w:r w:rsidR="00762D51">
        <w:rPr>
          <w:sz w:val="24"/>
          <w:szCs w:val="24"/>
        </w:rPr>
        <w:t>some neurosurgeons traditionally use it, to verify</w:t>
      </w:r>
      <w:r>
        <w:rPr>
          <w:sz w:val="24"/>
          <w:szCs w:val="24"/>
        </w:rPr>
        <w:t xml:space="preserve"> and ensure</w:t>
      </w:r>
      <w:r w:rsidR="00762D51">
        <w:rPr>
          <w:sz w:val="24"/>
          <w:szCs w:val="24"/>
        </w:rPr>
        <w:t xml:space="preserve"> a watertight </w:t>
      </w:r>
      <w:proofErr w:type="spellStart"/>
      <w:r w:rsidR="00762D51">
        <w:rPr>
          <w:sz w:val="24"/>
          <w:szCs w:val="24"/>
        </w:rPr>
        <w:t>dural</w:t>
      </w:r>
      <w:proofErr w:type="spellEnd"/>
      <w:r w:rsidR="00762D51">
        <w:rPr>
          <w:sz w:val="24"/>
          <w:szCs w:val="24"/>
        </w:rPr>
        <w:t xml:space="preserve"> closure</w:t>
      </w:r>
      <w:r>
        <w:rPr>
          <w:sz w:val="24"/>
          <w:szCs w:val="24"/>
        </w:rPr>
        <w:t xml:space="preserve"> during spinal bifida repair</w:t>
      </w:r>
      <w:r w:rsidR="0021549A">
        <w:rPr>
          <w:sz w:val="24"/>
          <w:szCs w:val="24"/>
        </w:rPr>
        <w:t xml:space="preserve"> (5, 18</w:t>
      </w:r>
      <w:r w:rsidR="0013757E">
        <w:rPr>
          <w:sz w:val="24"/>
          <w:szCs w:val="24"/>
        </w:rPr>
        <w:t>).</w:t>
      </w:r>
    </w:p>
    <w:p w:rsidR="00B73DF1" w:rsidRPr="007F09CD" w:rsidRDefault="008937C1" w:rsidP="007F09CD">
      <w:pPr>
        <w:bidi w:val="0"/>
        <w:rPr>
          <w:b/>
          <w:bCs/>
          <w:sz w:val="24"/>
          <w:szCs w:val="24"/>
        </w:rPr>
      </w:pPr>
      <w:proofErr w:type="gramStart"/>
      <w:r w:rsidRPr="008937C1">
        <w:rPr>
          <w:b/>
          <w:bCs/>
          <w:sz w:val="28"/>
          <w:szCs w:val="28"/>
        </w:rPr>
        <w:t>Patients and Methods</w:t>
      </w:r>
      <w:r w:rsidRPr="008937C1">
        <w:rPr>
          <w:b/>
          <w:bCs/>
          <w:sz w:val="24"/>
          <w:szCs w:val="24"/>
        </w:rPr>
        <w:t>.</w:t>
      </w:r>
      <w:proofErr w:type="gramEnd"/>
    </w:p>
    <w:p w:rsidR="008937C1" w:rsidRDefault="008937C1" w:rsidP="008937C1">
      <w:pPr>
        <w:bidi w:val="0"/>
        <w:rPr>
          <w:b/>
          <w:bCs/>
          <w:sz w:val="24"/>
          <w:szCs w:val="24"/>
        </w:rPr>
      </w:pPr>
      <w:proofErr w:type="gramStart"/>
      <w:r>
        <w:rPr>
          <w:b/>
          <w:bCs/>
          <w:sz w:val="24"/>
          <w:szCs w:val="24"/>
        </w:rPr>
        <w:t>Patient population and selection.</w:t>
      </w:r>
      <w:proofErr w:type="gramEnd"/>
    </w:p>
    <w:p w:rsidR="007F09CD" w:rsidRDefault="007F09CD" w:rsidP="007F09CD">
      <w:pPr>
        <w:bidi w:val="0"/>
        <w:rPr>
          <w:b/>
          <w:bCs/>
          <w:sz w:val="24"/>
          <w:szCs w:val="24"/>
        </w:rPr>
      </w:pPr>
      <w:r w:rsidRPr="00B73DF1">
        <w:rPr>
          <w:sz w:val="24"/>
          <w:szCs w:val="24"/>
        </w:rPr>
        <w:t>P</w:t>
      </w:r>
      <w:r>
        <w:rPr>
          <w:sz w:val="24"/>
          <w:szCs w:val="24"/>
        </w:rPr>
        <w:t>atients who underwent SB</w:t>
      </w:r>
      <w:r w:rsidR="00E70C25">
        <w:rPr>
          <w:sz w:val="24"/>
          <w:szCs w:val="24"/>
        </w:rPr>
        <w:t>C</w:t>
      </w:r>
      <w:r>
        <w:rPr>
          <w:sz w:val="24"/>
          <w:szCs w:val="24"/>
        </w:rPr>
        <w:t xml:space="preserve"> repair at our institution</w:t>
      </w:r>
      <w:r w:rsidR="00DC7A00">
        <w:rPr>
          <w:sz w:val="24"/>
          <w:szCs w:val="24"/>
        </w:rPr>
        <w:t xml:space="preserve"> by a single surgeon (the lead author)</w:t>
      </w:r>
      <w:r>
        <w:rPr>
          <w:sz w:val="24"/>
          <w:szCs w:val="24"/>
        </w:rPr>
        <w:t xml:space="preserve"> over a period of one y</w:t>
      </w:r>
      <w:r w:rsidR="00400005">
        <w:rPr>
          <w:sz w:val="24"/>
          <w:szCs w:val="24"/>
        </w:rPr>
        <w:t>ear (from November 2010 to Octo</w:t>
      </w:r>
      <w:r>
        <w:rPr>
          <w:sz w:val="24"/>
          <w:szCs w:val="24"/>
        </w:rPr>
        <w:t xml:space="preserve">ber 2011) were prospectively studied by dividing them into two equal groups: one group had VM performed during </w:t>
      </w:r>
      <w:proofErr w:type="spellStart"/>
      <w:r>
        <w:rPr>
          <w:sz w:val="24"/>
          <w:szCs w:val="24"/>
        </w:rPr>
        <w:t>dural</w:t>
      </w:r>
      <w:proofErr w:type="spellEnd"/>
      <w:r>
        <w:rPr>
          <w:sz w:val="24"/>
          <w:szCs w:val="24"/>
        </w:rPr>
        <w:t xml:space="preserve"> closure and the other group did not. All the patients were children</w:t>
      </w:r>
      <w:r w:rsidR="00792B51">
        <w:rPr>
          <w:sz w:val="24"/>
          <w:szCs w:val="24"/>
        </w:rPr>
        <w:t xml:space="preserve"> (age range 3 to 12 months)</w:t>
      </w:r>
      <w:r w:rsidR="001878D3">
        <w:rPr>
          <w:sz w:val="24"/>
          <w:szCs w:val="24"/>
        </w:rPr>
        <w:t xml:space="preserve">, </w:t>
      </w:r>
      <w:r w:rsidR="00792B51">
        <w:rPr>
          <w:sz w:val="24"/>
          <w:szCs w:val="24"/>
        </w:rPr>
        <w:t xml:space="preserve">and informed </w:t>
      </w:r>
      <w:r>
        <w:rPr>
          <w:sz w:val="24"/>
          <w:szCs w:val="24"/>
        </w:rPr>
        <w:t>consent</w:t>
      </w:r>
      <w:r w:rsidR="00792B51">
        <w:rPr>
          <w:sz w:val="24"/>
          <w:szCs w:val="24"/>
        </w:rPr>
        <w:t xml:space="preserve"> was obtained from the parents prior to surgery and enrolment in the study.</w:t>
      </w:r>
      <w:r>
        <w:rPr>
          <w:sz w:val="24"/>
          <w:szCs w:val="24"/>
        </w:rPr>
        <w:t xml:space="preserve"> Pati</w:t>
      </w:r>
      <w:r w:rsidR="0083073C">
        <w:rPr>
          <w:sz w:val="24"/>
          <w:szCs w:val="24"/>
        </w:rPr>
        <w:t xml:space="preserve">ent's </w:t>
      </w:r>
      <w:r w:rsidR="007C4CCE">
        <w:rPr>
          <w:sz w:val="24"/>
          <w:szCs w:val="24"/>
        </w:rPr>
        <w:t>age,</w:t>
      </w:r>
      <w:r w:rsidR="00CD2047">
        <w:rPr>
          <w:sz w:val="24"/>
          <w:szCs w:val="24"/>
        </w:rPr>
        <w:t xml:space="preserve"> gender</w:t>
      </w:r>
      <w:r w:rsidR="007C4CCE">
        <w:rPr>
          <w:sz w:val="24"/>
          <w:szCs w:val="24"/>
        </w:rPr>
        <w:t xml:space="preserve"> and neurological deficits</w:t>
      </w:r>
      <w:r w:rsidR="00CD2047">
        <w:rPr>
          <w:sz w:val="24"/>
          <w:szCs w:val="24"/>
        </w:rPr>
        <w:t xml:space="preserve"> were recorded in their files and standard charts; the type of SB</w:t>
      </w:r>
      <w:r w:rsidR="00E70C25">
        <w:rPr>
          <w:sz w:val="24"/>
          <w:szCs w:val="24"/>
        </w:rPr>
        <w:t>C</w:t>
      </w:r>
      <w:r w:rsidR="00CD2047">
        <w:rPr>
          <w:sz w:val="24"/>
          <w:szCs w:val="24"/>
        </w:rPr>
        <w:t xml:space="preserve"> was noted on clinical examination and confirmed during </w:t>
      </w:r>
      <w:r w:rsidR="00B54C67">
        <w:rPr>
          <w:sz w:val="24"/>
          <w:szCs w:val="24"/>
        </w:rPr>
        <w:t>surgery. Presence</w:t>
      </w:r>
      <w:r>
        <w:rPr>
          <w:sz w:val="24"/>
          <w:szCs w:val="24"/>
        </w:rPr>
        <w:t xml:space="preserve"> or absence of</w:t>
      </w:r>
      <w:r w:rsidRPr="007F09CD">
        <w:rPr>
          <w:sz w:val="24"/>
          <w:szCs w:val="24"/>
        </w:rPr>
        <w:t xml:space="preserve"> </w:t>
      </w:r>
      <w:r>
        <w:rPr>
          <w:sz w:val="24"/>
          <w:szCs w:val="24"/>
        </w:rPr>
        <w:t xml:space="preserve">CSF leakage </w:t>
      </w:r>
      <w:r w:rsidR="009004AA">
        <w:rPr>
          <w:sz w:val="24"/>
          <w:szCs w:val="24"/>
        </w:rPr>
        <w:t>and/</w:t>
      </w:r>
      <w:r>
        <w:rPr>
          <w:sz w:val="24"/>
          <w:szCs w:val="24"/>
        </w:rPr>
        <w:t>or infection at the ope</w:t>
      </w:r>
      <w:r w:rsidR="009004AA">
        <w:rPr>
          <w:sz w:val="24"/>
          <w:szCs w:val="24"/>
        </w:rPr>
        <w:t>ration site in the first</w:t>
      </w:r>
      <w:r w:rsidR="008D6AFA">
        <w:rPr>
          <w:sz w:val="24"/>
          <w:szCs w:val="24"/>
        </w:rPr>
        <w:t xml:space="preserve"> 10 days post surgery were</w:t>
      </w:r>
      <w:r w:rsidR="00B54C67">
        <w:rPr>
          <w:sz w:val="24"/>
          <w:szCs w:val="24"/>
        </w:rPr>
        <w:t xml:space="preserve"> </w:t>
      </w:r>
      <w:r w:rsidR="009004AA">
        <w:rPr>
          <w:sz w:val="24"/>
          <w:szCs w:val="24"/>
        </w:rPr>
        <w:t xml:space="preserve">noted and each patient's </w:t>
      </w:r>
      <w:r>
        <w:rPr>
          <w:sz w:val="24"/>
          <w:szCs w:val="24"/>
        </w:rPr>
        <w:t>outcome</w:t>
      </w:r>
      <w:r w:rsidR="00DA31DC">
        <w:rPr>
          <w:sz w:val="24"/>
          <w:szCs w:val="24"/>
        </w:rPr>
        <w:t xml:space="preserve"> at one month after </w:t>
      </w:r>
      <w:r w:rsidR="009004AA">
        <w:rPr>
          <w:sz w:val="24"/>
          <w:szCs w:val="24"/>
        </w:rPr>
        <w:t>operation was</w:t>
      </w:r>
      <w:r w:rsidR="00400573">
        <w:rPr>
          <w:sz w:val="24"/>
          <w:szCs w:val="24"/>
        </w:rPr>
        <w:t xml:space="preserve"> also</w:t>
      </w:r>
      <w:r w:rsidR="009004AA">
        <w:rPr>
          <w:sz w:val="24"/>
          <w:szCs w:val="24"/>
        </w:rPr>
        <w:t xml:space="preserve"> noted</w:t>
      </w:r>
      <w:r w:rsidR="00400573">
        <w:rPr>
          <w:sz w:val="24"/>
          <w:szCs w:val="24"/>
        </w:rPr>
        <w:t>,</w:t>
      </w:r>
      <w:r w:rsidR="009004AA">
        <w:rPr>
          <w:sz w:val="24"/>
          <w:szCs w:val="24"/>
        </w:rPr>
        <w:t xml:space="preserve"> during a</w:t>
      </w:r>
      <w:r>
        <w:rPr>
          <w:sz w:val="24"/>
          <w:szCs w:val="24"/>
        </w:rPr>
        <w:t xml:space="preserve"> follow up</w:t>
      </w:r>
      <w:r w:rsidR="009004AA">
        <w:rPr>
          <w:sz w:val="24"/>
          <w:szCs w:val="24"/>
        </w:rPr>
        <w:t xml:space="preserve"> visit at the outpatient clinic.</w:t>
      </w:r>
    </w:p>
    <w:p w:rsidR="00400573" w:rsidRDefault="008937C1" w:rsidP="00DA31DC">
      <w:pPr>
        <w:bidi w:val="0"/>
        <w:rPr>
          <w:b/>
          <w:bCs/>
          <w:sz w:val="24"/>
          <w:szCs w:val="24"/>
        </w:rPr>
      </w:pPr>
      <w:proofErr w:type="gramStart"/>
      <w:r>
        <w:rPr>
          <w:b/>
          <w:bCs/>
          <w:sz w:val="24"/>
          <w:szCs w:val="24"/>
        </w:rPr>
        <w:t>Operative technique.</w:t>
      </w:r>
      <w:proofErr w:type="gramEnd"/>
    </w:p>
    <w:p w:rsidR="001D5D85" w:rsidRDefault="006609E5" w:rsidP="006609E5">
      <w:pPr>
        <w:bidi w:val="0"/>
        <w:rPr>
          <w:sz w:val="24"/>
          <w:szCs w:val="24"/>
        </w:rPr>
      </w:pPr>
      <w:r>
        <w:rPr>
          <w:sz w:val="24"/>
          <w:szCs w:val="24"/>
        </w:rPr>
        <w:lastRenderedPageBreak/>
        <w:t>The goals of surgery are essentially the same, whether the repair is done in utero or after birth. They are:</w:t>
      </w:r>
      <w:r w:rsidR="001D5D85" w:rsidRPr="001F48C4">
        <w:rPr>
          <w:sz w:val="24"/>
          <w:szCs w:val="24"/>
        </w:rPr>
        <w:t xml:space="preserve"> to protect the neural element</w:t>
      </w:r>
      <w:r w:rsidR="001F48C4">
        <w:rPr>
          <w:sz w:val="24"/>
          <w:szCs w:val="24"/>
        </w:rPr>
        <w:t xml:space="preserve">s, remove excess skin tissue, obtain a watertight </w:t>
      </w:r>
      <w:proofErr w:type="spellStart"/>
      <w:r w:rsidR="001F48C4">
        <w:rPr>
          <w:sz w:val="24"/>
          <w:szCs w:val="24"/>
        </w:rPr>
        <w:t>dural</w:t>
      </w:r>
      <w:proofErr w:type="spellEnd"/>
      <w:r w:rsidR="004B75FA">
        <w:rPr>
          <w:sz w:val="24"/>
          <w:szCs w:val="24"/>
        </w:rPr>
        <w:t xml:space="preserve"> closure</w:t>
      </w:r>
      <w:r w:rsidR="001F48C4">
        <w:rPr>
          <w:sz w:val="24"/>
          <w:szCs w:val="24"/>
        </w:rPr>
        <w:t xml:space="preserve"> and </w:t>
      </w:r>
      <w:r w:rsidR="001F48C4" w:rsidRPr="001F48C4">
        <w:rPr>
          <w:sz w:val="24"/>
          <w:szCs w:val="24"/>
        </w:rPr>
        <w:t>prevent infection without exa</w:t>
      </w:r>
      <w:r w:rsidR="007F25DE">
        <w:rPr>
          <w:sz w:val="24"/>
          <w:szCs w:val="24"/>
        </w:rPr>
        <w:t>ce</w:t>
      </w:r>
      <w:r w:rsidR="001E08F8">
        <w:rPr>
          <w:sz w:val="24"/>
          <w:szCs w:val="24"/>
        </w:rPr>
        <w:t>rbating neurological deficits (1,</w:t>
      </w:r>
      <w:r w:rsidR="00A552CC">
        <w:rPr>
          <w:sz w:val="24"/>
          <w:szCs w:val="24"/>
        </w:rPr>
        <w:t xml:space="preserve"> 3, 4,</w:t>
      </w:r>
      <w:r w:rsidR="001E08F8">
        <w:rPr>
          <w:sz w:val="24"/>
          <w:szCs w:val="24"/>
        </w:rPr>
        <w:t xml:space="preserve"> 5</w:t>
      </w:r>
      <w:r w:rsidR="007F25DE">
        <w:rPr>
          <w:sz w:val="24"/>
          <w:szCs w:val="24"/>
        </w:rPr>
        <w:t>,</w:t>
      </w:r>
      <w:r w:rsidR="00A552CC">
        <w:rPr>
          <w:sz w:val="24"/>
          <w:szCs w:val="24"/>
        </w:rPr>
        <w:t xml:space="preserve"> </w:t>
      </w:r>
      <w:r w:rsidR="001E08F8">
        <w:rPr>
          <w:sz w:val="24"/>
          <w:szCs w:val="24"/>
        </w:rPr>
        <w:t>6, 7,</w:t>
      </w:r>
      <w:r w:rsidR="00A552CC">
        <w:rPr>
          <w:sz w:val="24"/>
          <w:szCs w:val="24"/>
        </w:rPr>
        <w:t xml:space="preserve"> </w:t>
      </w:r>
      <w:r w:rsidR="001E08F8">
        <w:rPr>
          <w:sz w:val="24"/>
          <w:szCs w:val="24"/>
        </w:rPr>
        <w:t>9,</w:t>
      </w:r>
      <w:r w:rsidR="00A552CC">
        <w:rPr>
          <w:sz w:val="24"/>
          <w:szCs w:val="24"/>
        </w:rPr>
        <w:t xml:space="preserve"> 15, </w:t>
      </w:r>
      <w:r w:rsidR="00F14BF3">
        <w:rPr>
          <w:sz w:val="24"/>
          <w:szCs w:val="24"/>
        </w:rPr>
        <w:t xml:space="preserve">17, </w:t>
      </w:r>
      <w:proofErr w:type="gramStart"/>
      <w:r w:rsidR="007635BB">
        <w:rPr>
          <w:sz w:val="24"/>
          <w:szCs w:val="24"/>
        </w:rPr>
        <w:t>18</w:t>
      </w:r>
      <w:r w:rsidR="00A552CC">
        <w:rPr>
          <w:sz w:val="24"/>
          <w:szCs w:val="24"/>
        </w:rPr>
        <w:t xml:space="preserve"> </w:t>
      </w:r>
      <w:r w:rsidR="007F25DE">
        <w:rPr>
          <w:sz w:val="24"/>
          <w:szCs w:val="24"/>
        </w:rPr>
        <w:t>)</w:t>
      </w:r>
      <w:proofErr w:type="gramEnd"/>
      <w:r w:rsidR="007F25DE">
        <w:rPr>
          <w:sz w:val="24"/>
          <w:szCs w:val="24"/>
        </w:rPr>
        <w:t>.</w:t>
      </w:r>
    </w:p>
    <w:p w:rsidR="007F7AD0" w:rsidRPr="001F48C4" w:rsidRDefault="007F7AD0" w:rsidP="00A75F0D">
      <w:pPr>
        <w:bidi w:val="0"/>
        <w:rPr>
          <w:sz w:val="24"/>
          <w:szCs w:val="24"/>
        </w:rPr>
      </w:pPr>
      <w:r>
        <w:rPr>
          <w:sz w:val="24"/>
          <w:szCs w:val="24"/>
        </w:rPr>
        <w:t xml:space="preserve">At induction of anesthesia, intravenous Ceftriaxone </w:t>
      </w:r>
      <w:r w:rsidR="009F5817">
        <w:rPr>
          <w:sz w:val="24"/>
          <w:szCs w:val="24"/>
        </w:rPr>
        <w:t>(50</w:t>
      </w:r>
      <w:r>
        <w:rPr>
          <w:sz w:val="24"/>
          <w:szCs w:val="24"/>
        </w:rPr>
        <w:t xml:space="preserve"> mg/</w:t>
      </w:r>
      <w:r w:rsidR="009F5817">
        <w:rPr>
          <w:sz w:val="24"/>
          <w:szCs w:val="24"/>
        </w:rPr>
        <w:t>kg) is given as prophylaxis</w:t>
      </w:r>
      <w:r w:rsidR="00A75F0D">
        <w:rPr>
          <w:sz w:val="24"/>
          <w:szCs w:val="24"/>
        </w:rPr>
        <w:t>.</w:t>
      </w:r>
    </w:p>
    <w:p w:rsidR="0003594A" w:rsidRDefault="0003594A" w:rsidP="0003594A">
      <w:pPr>
        <w:bidi w:val="0"/>
        <w:rPr>
          <w:sz w:val="24"/>
          <w:szCs w:val="24"/>
        </w:rPr>
      </w:pPr>
      <w:r w:rsidRPr="0003594A">
        <w:rPr>
          <w:sz w:val="24"/>
          <w:szCs w:val="24"/>
        </w:rPr>
        <w:t>Under genera</w:t>
      </w:r>
      <w:r>
        <w:rPr>
          <w:sz w:val="24"/>
          <w:szCs w:val="24"/>
        </w:rPr>
        <w:t xml:space="preserve">l </w:t>
      </w:r>
      <w:proofErr w:type="spellStart"/>
      <w:r>
        <w:rPr>
          <w:sz w:val="24"/>
          <w:szCs w:val="24"/>
        </w:rPr>
        <w:t>anaesthesia</w:t>
      </w:r>
      <w:proofErr w:type="spellEnd"/>
      <w:r>
        <w:rPr>
          <w:b/>
          <w:bCs/>
          <w:sz w:val="24"/>
          <w:szCs w:val="24"/>
        </w:rPr>
        <w:t xml:space="preserve"> </w:t>
      </w:r>
      <w:r w:rsidRPr="0003594A">
        <w:rPr>
          <w:sz w:val="24"/>
          <w:szCs w:val="24"/>
        </w:rPr>
        <w:t>the child is place</w:t>
      </w:r>
      <w:r>
        <w:rPr>
          <w:sz w:val="24"/>
          <w:szCs w:val="24"/>
        </w:rPr>
        <w:t>d prone</w:t>
      </w:r>
      <w:r w:rsidR="00756E10">
        <w:rPr>
          <w:sz w:val="24"/>
          <w:szCs w:val="24"/>
        </w:rPr>
        <w:t xml:space="preserve"> on the operating table with the head on a head ring and small padded rolls under the shoulders and hip. The head is placed slightly lower than the back to avoid rapid egress of CSF from the sac when opened and escape of</w:t>
      </w:r>
      <w:r w:rsidR="00CA35F7">
        <w:rPr>
          <w:sz w:val="24"/>
          <w:szCs w:val="24"/>
        </w:rPr>
        <w:t xml:space="preserve"> air</w:t>
      </w:r>
      <w:r w:rsidR="00756E10">
        <w:rPr>
          <w:sz w:val="24"/>
          <w:szCs w:val="24"/>
        </w:rPr>
        <w:t xml:space="preserve"> into ventricles</w:t>
      </w:r>
      <w:r w:rsidR="00CA35F7">
        <w:rPr>
          <w:sz w:val="24"/>
          <w:szCs w:val="24"/>
        </w:rPr>
        <w:t>. The anus is sealed off from the operating field by holding the two buttocks together with and adhesive tape.</w:t>
      </w:r>
      <w:r w:rsidR="007F25DE">
        <w:rPr>
          <w:sz w:val="24"/>
          <w:szCs w:val="24"/>
        </w:rPr>
        <w:t xml:space="preserve"> Pressure areas at the extremities are padded with towels. The operative site and the SB are cleaned with </w:t>
      </w:r>
      <w:r w:rsidR="004703A5">
        <w:rPr>
          <w:sz w:val="24"/>
          <w:szCs w:val="24"/>
        </w:rPr>
        <w:t>Betadine; ensuring</w:t>
      </w:r>
      <w:r w:rsidR="007F25DE">
        <w:rPr>
          <w:sz w:val="24"/>
          <w:szCs w:val="24"/>
        </w:rPr>
        <w:t xml:space="preserve"> contact of the antiseptic with</w:t>
      </w:r>
      <w:r w:rsidR="004703A5">
        <w:rPr>
          <w:sz w:val="24"/>
          <w:szCs w:val="24"/>
        </w:rPr>
        <w:t xml:space="preserve"> any exposed neural tissue is avoided. Drapes are applied with generous skin exposed so that extensive skin flaps can be mobilized.</w:t>
      </w:r>
    </w:p>
    <w:p w:rsidR="00CE10F7" w:rsidRDefault="004703A5" w:rsidP="004703A5">
      <w:pPr>
        <w:bidi w:val="0"/>
        <w:rPr>
          <w:sz w:val="24"/>
          <w:szCs w:val="24"/>
        </w:rPr>
      </w:pPr>
      <w:r>
        <w:rPr>
          <w:sz w:val="24"/>
          <w:szCs w:val="24"/>
        </w:rPr>
        <w:t>The skin is incised</w:t>
      </w:r>
      <w:r w:rsidR="00817044">
        <w:rPr>
          <w:sz w:val="24"/>
          <w:szCs w:val="24"/>
        </w:rPr>
        <w:t xml:space="preserve"> </w:t>
      </w:r>
      <w:r w:rsidR="00B1190E">
        <w:rPr>
          <w:sz w:val="24"/>
          <w:szCs w:val="24"/>
        </w:rPr>
        <w:t>circumferentially</w:t>
      </w:r>
      <w:r w:rsidR="006557C6">
        <w:rPr>
          <w:sz w:val="24"/>
          <w:szCs w:val="24"/>
        </w:rPr>
        <w:t xml:space="preserve"> immediately adjacent to the exposed meninges, in an area free of neural elements. The skin edges are retracted laterally and the incision is carried down to the meningeal sac. Once the wall of the sac is identified, it is gently dissected off the </w:t>
      </w:r>
      <w:r w:rsidR="00B1190E">
        <w:rPr>
          <w:sz w:val="24"/>
          <w:szCs w:val="24"/>
        </w:rPr>
        <w:t xml:space="preserve">skin and sometimes peels off easily. If rupture of the sac occurs, nerve roots that course back into the spinal canal are mobilized. Sometimes, </w:t>
      </w:r>
      <w:proofErr w:type="spellStart"/>
      <w:r w:rsidR="00B1190E">
        <w:rPr>
          <w:sz w:val="24"/>
          <w:szCs w:val="24"/>
        </w:rPr>
        <w:t>atretic</w:t>
      </w:r>
      <w:proofErr w:type="spellEnd"/>
      <w:r w:rsidR="00B1190E">
        <w:rPr>
          <w:sz w:val="24"/>
          <w:szCs w:val="24"/>
        </w:rPr>
        <w:t xml:space="preserve"> neural elements that terminate in the sac itself are met and must be sacrificed.</w:t>
      </w:r>
      <w:r w:rsidR="00817044">
        <w:rPr>
          <w:sz w:val="24"/>
          <w:szCs w:val="24"/>
        </w:rPr>
        <w:t xml:space="preserve"> When the neural elements and </w:t>
      </w:r>
      <w:proofErr w:type="spellStart"/>
      <w:r w:rsidR="00817044">
        <w:rPr>
          <w:sz w:val="24"/>
          <w:szCs w:val="24"/>
        </w:rPr>
        <w:t>placode</w:t>
      </w:r>
      <w:proofErr w:type="spellEnd"/>
      <w:r w:rsidR="00817044">
        <w:rPr>
          <w:sz w:val="24"/>
          <w:szCs w:val="24"/>
        </w:rPr>
        <w:t xml:space="preserve"> are completely dissected away from the skin,</w:t>
      </w:r>
      <w:r w:rsidR="00CE10F7">
        <w:rPr>
          <w:sz w:val="24"/>
          <w:szCs w:val="24"/>
        </w:rPr>
        <w:t xml:space="preserve"> they will lie freely in the </w:t>
      </w:r>
      <w:proofErr w:type="spellStart"/>
      <w:r w:rsidR="00CE10F7">
        <w:rPr>
          <w:sz w:val="24"/>
          <w:szCs w:val="24"/>
        </w:rPr>
        <w:t>everted</w:t>
      </w:r>
      <w:proofErr w:type="spellEnd"/>
      <w:r w:rsidR="00CE10F7">
        <w:rPr>
          <w:sz w:val="24"/>
          <w:szCs w:val="24"/>
        </w:rPr>
        <w:t xml:space="preserve"> </w:t>
      </w:r>
      <w:proofErr w:type="spellStart"/>
      <w:r w:rsidR="00CE10F7">
        <w:rPr>
          <w:sz w:val="24"/>
          <w:szCs w:val="24"/>
        </w:rPr>
        <w:t>dural</w:t>
      </w:r>
      <w:proofErr w:type="spellEnd"/>
      <w:r w:rsidR="00CE10F7">
        <w:rPr>
          <w:sz w:val="24"/>
          <w:szCs w:val="24"/>
        </w:rPr>
        <w:t xml:space="preserve"> sac. The ends of the bifid spinal canal are then searched for any bony or fibrous spur which must be resected if found. We did not find any spur, in our series. The </w:t>
      </w:r>
      <w:proofErr w:type="spellStart"/>
      <w:r w:rsidR="00CE10F7">
        <w:rPr>
          <w:sz w:val="24"/>
          <w:szCs w:val="24"/>
        </w:rPr>
        <w:t>filum</w:t>
      </w:r>
      <w:proofErr w:type="spellEnd"/>
      <w:r w:rsidR="00CE10F7">
        <w:rPr>
          <w:sz w:val="24"/>
          <w:szCs w:val="24"/>
        </w:rPr>
        <w:t xml:space="preserve"> </w:t>
      </w:r>
      <w:proofErr w:type="spellStart"/>
      <w:r w:rsidR="00CE10F7">
        <w:rPr>
          <w:sz w:val="24"/>
          <w:szCs w:val="24"/>
        </w:rPr>
        <w:t>terminale</w:t>
      </w:r>
      <w:proofErr w:type="spellEnd"/>
      <w:r w:rsidR="00CE10F7">
        <w:rPr>
          <w:sz w:val="24"/>
          <w:szCs w:val="24"/>
        </w:rPr>
        <w:t xml:space="preserve"> is also searched for and if identified, resected to avoid cord tethering.</w:t>
      </w:r>
    </w:p>
    <w:p w:rsidR="00B506E5" w:rsidRDefault="00B506E5" w:rsidP="00AC4FBE">
      <w:pPr>
        <w:bidi w:val="0"/>
        <w:rPr>
          <w:sz w:val="24"/>
          <w:szCs w:val="24"/>
        </w:rPr>
      </w:pPr>
      <w:r>
        <w:rPr>
          <w:sz w:val="24"/>
          <w:szCs w:val="24"/>
        </w:rPr>
        <w:t xml:space="preserve">The edges of the neural </w:t>
      </w:r>
      <w:proofErr w:type="spellStart"/>
      <w:r>
        <w:rPr>
          <w:sz w:val="24"/>
          <w:szCs w:val="24"/>
        </w:rPr>
        <w:t>placode</w:t>
      </w:r>
      <w:proofErr w:type="spellEnd"/>
      <w:r>
        <w:rPr>
          <w:sz w:val="24"/>
          <w:szCs w:val="24"/>
        </w:rPr>
        <w:t xml:space="preserve"> are then folded and sutured with interrupted 6/0 </w:t>
      </w:r>
      <w:proofErr w:type="spellStart"/>
      <w:r>
        <w:rPr>
          <w:sz w:val="24"/>
          <w:szCs w:val="24"/>
        </w:rPr>
        <w:t>vicryl</w:t>
      </w:r>
      <w:proofErr w:type="spellEnd"/>
      <w:r>
        <w:rPr>
          <w:sz w:val="24"/>
          <w:szCs w:val="24"/>
        </w:rPr>
        <w:t xml:space="preserve"> to restore the configuration of the spinal cord.</w:t>
      </w:r>
      <w:r w:rsidR="001878D3">
        <w:rPr>
          <w:sz w:val="24"/>
          <w:szCs w:val="24"/>
        </w:rPr>
        <w:t xml:space="preserve"> The </w:t>
      </w:r>
      <w:proofErr w:type="spellStart"/>
      <w:r w:rsidR="001878D3">
        <w:rPr>
          <w:sz w:val="24"/>
          <w:szCs w:val="24"/>
        </w:rPr>
        <w:t>dura</w:t>
      </w:r>
      <w:proofErr w:type="spellEnd"/>
      <w:r w:rsidR="001878D3">
        <w:rPr>
          <w:sz w:val="24"/>
          <w:szCs w:val="24"/>
        </w:rPr>
        <w:t xml:space="preserve"> is dissected from the subcutaneous tissue and lumbosacral fasci</w:t>
      </w:r>
      <w:r w:rsidR="00893CCF">
        <w:rPr>
          <w:sz w:val="24"/>
          <w:szCs w:val="24"/>
        </w:rPr>
        <w:t>a and</w:t>
      </w:r>
      <w:r w:rsidR="001878D3">
        <w:rPr>
          <w:sz w:val="24"/>
          <w:szCs w:val="24"/>
        </w:rPr>
        <w:t xml:space="preserve"> closed with 4/0 </w:t>
      </w:r>
      <w:proofErr w:type="spellStart"/>
      <w:r w:rsidR="001878D3">
        <w:rPr>
          <w:sz w:val="24"/>
          <w:szCs w:val="24"/>
        </w:rPr>
        <w:t>vicryl</w:t>
      </w:r>
      <w:proofErr w:type="spellEnd"/>
      <w:r w:rsidR="001878D3">
        <w:rPr>
          <w:sz w:val="24"/>
          <w:szCs w:val="24"/>
        </w:rPr>
        <w:t>. A watertight closure is verif</w:t>
      </w:r>
      <w:r w:rsidR="00A6093C">
        <w:rPr>
          <w:sz w:val="24"/>
          <w:szCs w:val="24"/>
        </w:rPr>
        <w:t xml:space="preserve">ied by asking the </w:t>
      </w:r>
      <w:proofErr w:type="spellStart"/>
      <w:r w:rsidR="00A6093C">
        <w:rPr>
          <w:sz w:val="24"/>
          <w:szCs w:val="24"/>
        </w:rPr>
        <w:t>anaesthet</w:t>
      </w:r>
      <w:r w:rsidR="001878D3">
        <w:rPr>
          <w:sz w:val="24"/>
          <w:szCs w:val="24"/>
        </w:rPr>
        <w:t>ist</w:t>
      </w:r>
      <w:proofErr w:type="spellEnd"/>
      <w:r w:rsidR="001878D3">
        <w:rPr>
          <w:sz w:val="24"/>
          <w:szCs w:val="24"/>
        </w:rPr>
        <w:t xml:space="preserve"> to perform a VM (pressure of 30 to 40 </w:t>
      </w:r>
      <w:r w:rsidR="00AC4FBE">
        <w:rPr>
          <w:sz w:val="24"/>
          <w:szCs w:val="24"/>
        </w:rPr>
        <w:t>mmH</w:t>
      </w:r>
      <w:r w:rsidR="001878D3">
        <w:rPr>
          <w:sz w:val="24"/>
          <w:szCs w:val="24"/>
        </w:rPr>
        <w:t>g) and to stop on the count of 10</w:t>
      </w:r>
      <w:r w:rsidR="00AC4FBE">
        <w:rPr>
          <w:sz w:val="24"/>
          <w:szCs w:val="24"/>
        </w:rPr>
        <w:t>,</w:t>
      </w:r>
      <w:r w:rsidR="001878D3">
        <w:rPr>
          <w:sz w:val="24"/>
          <w:szCs w:val="24"/>
        </w:rPr>
        <w:t xml:space="preserve"> as fast as he</w:t>
      </w:r>
      <w:r w:rsidR="00274E8C">
        <w:rPr>
          <w:sz w:val="24"/>
          <w:szCs w:val="24"/>
        </w:rPr>
        <w:t>/she</w:t>
      </w:r>
      <w:r w:rsidR="001878D3">
        <w:rPr>
          <w:sz w:val="24"/>
          <w:szCs w:val="24"/>
        </w:rPr>
        <w:t xml:space="preserve"> can</w:t>
      </w:r>
      <w:r w:rsidR="00AC4FBE">
        <w:rPr>
          <w:sz w:val="24"/>
          <w:szCs w:val="24"/>
        </w:rPr>
        <w:t xml:space="preserve">. If any CSF leakage from the </w:t>
      </w:r>
      <w:proofErr w:type="spellStart"/>
      <w:r w:rsidR="00AC4FBE">
        <w:rPr>
          <w:sz w:val="24"/>
          <w:szCs w:val="24"/>
        </w:rPr>
        <w:t>dura</w:t>
      </w:r>
      <w:proofErr w:type="spellEnd"/>
      <w:r w:rsidR="00AC4FBE">
        <w:rPr>
          <w:sz w:val="24"/>
          <w:szCs w:val="24"/>
        </w:rPr>
        <w:t xml:space="preserve"> was encountered, </w:t>
      </w:r>
      <w:proofErr w:type="spellStart"/>
      <w:r w:rsidR="00AC4FBE">
        <w:rPr>
          <w:sz w:val="24"/>
          <w:szCs w:val="24"/>
        </w:rPr>
        <w:t>dural</w:t>
      </w:r>
      <w:proofErr w:type="spellEnd"/>
      <w:r w:rsidR="00AC4FBE">
        <w:rPr>
          <w:sz w:val="24"/>
          <w:szCs w:val="24"/>
        </w:rPr>
        <w:t xml:space="preserve"> closure was reinforced with more sutures until no CSF leakage was seen. This was done in 11</w:t>
      </w:r>
      <w:r w:rsidR="00FD04FD">
        <w:rPr>
          <w:sz w:val="24"/>
          <w:szCs w:val="24"/>
        </w:rPr>
        <w:t>,</w:t>
      </w:r>
      <w:r w:rsidR="00AC4FBE">
        <w:rPr>
          <w:sz w:val="24"/>
          <w:szCs w:val="24"/>
        </w:rPr>
        <w:t xml:space="preserve"> </w:t>
      </w:r>
      <w:r w:rsidR="00FD04FD">
        <w:rPr>
          <w:sz w:val="24"/>
          <w:szCs w:val="24"/>
        </w:rPr>
        <w:t xml:space="preserve">out </w:t>
      </w:r>
      <w:r w:rsidR="00AC4FBE">
        <w:rPr>
          <w:sz w:val="24"/>
          <w:szCs w:val="24"/>
        </w:rPr>
        <w:t>of the 22 patients in the study.</w:t>
      </w:r>
    </w:p>
    <w:p w:rsidR="00AC4FBE" w:rsidRDefault="005649A7" w:rsidP="00AC4FBE">
      <w:pPr>
        <w:bidi w:val="0"/>
        <w:rPr>
          <w:sz w:val="24"/>
          <w:szCs w:val="24"/>
        </w:rPr>
      </w:pPr>
      <w:r>
        <w:rPr>
          <w:sz w:val="24"/>
          <w:szCs w:val="24"/>
        </w:rPr>
        <w:lastRenderedPageBreak/>
        <w:t xml:space="preserve">The skin margins are undermined as far laterally </w:t>
      </w:r>
      <w:r w:rsidR="00FD04FD">
        <w:rPr>
          <w:sz w:val="24"/>
          <w:szCs w:val="24"/>
        </w:rPr>
        <w:t xml:space="preserve">in the flanks </w:t>
      </w:r>
      <w:r>
        <w:rPr>
          <w:sz w:val="24"/>
          <w:szCs w:val="24"/>
        </w:rPr>
        <w:t xml:space="preserve">as possible so that the </w:t>
      </w:r>
      <w:r w:rsidR="00FD04FD">
        <w:rPr>
          <w:sz w:val="24"/>
          <w:szCs w:val="24"/>
        </w:rPr>
        <w:t>wound can be closed with minimal</w:t>
      </w:r>
      <w:r>
        <w:rPr>
          <w:sz w:val="24"/>
          <w:szCs w:val="24"/>
        </w:rPr>
        <w:t xml:space="preserve"> tension.</w:t>
      </w:r>
      <w:r w:rsidR="00FD04FD">
        <w:rPr>
          <w:sz w:val="24"/>
          <w:szCs w:val="24"/>
        </w:rPr>
        <w:t xml:space="preserve"> Redundant skin is excised; the subcutaneous tissue is closed with </w:t>
      </w:r>
      <w:proofErr w:type="spellStart"/>
      <w:r w:rsidR="00FD04FD">
        <w:rPr>
          <w:sz w:val="24"/>
          <w:szCs w:val="24"/>
        </w:rPr>
        <w:t>vicryl</w:t>
      </w:r>
      <w:proofErr w:type="spellEnd"/>
      <w:r w:rsidR="00FD04FD">
        <w:rPr>
          <w:sz w:val="24"/>
          <w:szCs w:val="24"/>
        </w:rPr>
        <w:t xml:space="preserve"> 3/0, and the skin closed with nylon 3/0.</w:t>
      </w:r>
    </w:p>
    <w:p w:rsidR="00DA31DC" w:rsidRPr="00E77FCA" w:rsidRDefault="00E77FCA" w:rsidP="00836DF8">
      <w:pPr>
        <w:bidi w:val="0"/>
        <w:rPr>
          <w:sz w:val="24"/>
          <w:szCs w:val="24"/>
        </w:rPr>
      </w:pPr>
      <w:r>
        <w:rPr>
          <w:sz w:val="24"/>
          <w:szCs w:val="24"/>
        </w:rPr>
        <w:t xml:space="preserve">A dry gauze dressing is applied on the wound and the child is nursed prone or on the side for 3 </w:t>
      </w:r>
      <w:r w:rsidR="00467DC7">
        <w:rPr>
          <w:sz w:val="24"/>
          <w:szCs w:val="24"/>
        </w:rPr>
        <w:t>to 4 days after surgery to prevent</w:t>
      </w:r>
      <w:r>
        <w:rPr>
          <w:sz w:val="24"/>
          <w:szCs w:val="24"/>
        </w:rPr>
        <w:t xml:space="preserve"> undue pressure to the fresh surgical wound and</w:t>
      </w:r>
      <w:r w:rsidR="00467DC7">
        <w:rPr>
          <w:sz w:val="24"/>
          <w:szCs w:val="24"/>
        </w:rPr>
        <w:t xml:space="preserve"> allow</w:t>
      </w:r>
      <w:r>
        <w:rPr>
          <w:sz w:val="24"/>
          <w:szCs w:val="24"/>
        </w:rPr>
        <w:t xml:space="preserve"> dependent drainage of u</w:t>
      </w:r>
      <w:r w:rsidR="00A75F0D">
        <w:rPr>
          <w:sz w:val="24"/>
          <w:szCs w:val="24"/>
        </w:rPr>
        <w:t>rine and faeces</w:t>
      </w:r>
      <w:r w:rsidR="00A75F0D" w:rsidRPr="00A75F0D">
        <w:rPr>
          <w:sz w:val="24"/>
          <w:szCs w:val="24"/>
        </w:rPr>
        <w:t xml:space="preserve">. </w:t>
      </w:r>
      <w:r w:rsidR="00A75F0D">
        <w:rPr>
          <w:sz w:val="24"/>
          <w:szCs w:val="24"/>
        </w:rPr>
        <w:t>Antibiotic coverage with intravenous Ceftriaxone is continued for a period of 72 hours after operation.</w:t>
      </w:r>
    </w:p>
    <w:p w:rsidR="008937C1" w:rsidRDefault="00743857" w:rsidP="008937C1">
      <w:pPr>
        <w:bidi w:val="0"/>
        <w:rPr>
          <w:b/>
          <w:bCs/>
          <w:sz w:val="24"/>
          <w:szCs w:val="24"/>
        </w:rPr>
      </w:pPr>
      <w:r>
        <w:rPr>
          <w:b/>
          <w:bCs/>
          <w:sz w:val="24"/>
          <w:szCs w:val="24"/>
        </w:rPr>
        <w:t>Post-operative assessment and follow up</w:t>
      </w:r>
      <w:r w:rsidR="008E67E3">
        <w:rPr>
          <w:b/>
          <w:bCs/>
          <w:sz w:val="24"/>
          <w:szCs w:val="24"/>
        </w:rPr>
        <w:t>.</w:t>
      </w:r>
    </w:p>
    <w:p w:rsidR="00CF595B" w:rsidRDefault="00030C90" w:rsidP="002C1B5D">
      <w:pPr>
        <w:bidi w:val="0"/>
        <w:rPr>
          <w:sz w:val="24"/>
          <w:szCs w:val="24"/>
        </w:rPr>
      </w:pPr>
      <w:r w:rsidRPr="00030C90">
        <w:rPr>
          <w:sz w:val="24"/>
          <w:szCs w:val="24"/>
        </w:rPr>
        <w:t>In the</w:t>
      </w:r>
      <w:r>
        <w:rPr>
          <w:sz w:val="24"/>
          <w:szCs w:val="24"/>
        </w:rPr>
        <w:t xml:space="preserve"> ward the dry gauze dressin</w:t>
      </w:r>
      <w:r w:rsidR="003D5D9B">
        <w:rPr>
          <w:sz w:val="24"/>
          <w:szCs w:val="24"/>
        </w:rPr>
        <w:t>g over the wound is examined twice daily, (morning and evening) for presence or absence of wetness</w:t>
      </w:r>
      <w:r w:rsidR="00810906">
        <w:rPr>
          <w:sz w:val="24"/>
          <w:szCs w:val="24"/>
        </w:rPr>
        <w:t xml:space="preserve"> and/or pus</w:t>
      </w:r>
      <w:r w:rsidR="003D5D9B">
        <w:rPr>
          <w:sz w:val="24"/>
          <w:szCs w:val="24"/>
        </w:rPr>
        <w:t>. When wetness is present, the dressing is removed and examined for any point of leaking of CSF from the wound. A</w:t>
      </w:r>
      <w:r w:rsidR="00120C4D">
        <w:rPr>
          <w:sz w:val="24"/>
          <w:szCs w:val="24"/>
        </w:rPr>
        <w:t>nother</w:t>
      </w:r>
      <w:r w:rsidR="003D5D9B">
        <w:rPr>
          <w:sz w:val="24"/>
          <w:szCs w:val="24"/>
        </w:rPr>
        <w:t xml:space="preserve"> dry gauze dressing is then replaced and observation of the patient and wound continued, in like manner</w:t>
      </w:r>
      <w:r w:rsidR="00CF595B">
        <w:rPr>
          <w:sz w:val="24"/>
          <w:szCs w:val="24"/>
        </w:rPr>
        <w:t>,</w:t>
      </w:r>
      <w:r w:rsidR="003D5D9B">
        <w:rPr>
          <w:sz w:val="24"/>
          <w:szCs w:val="24"/>
        </w:rPr>
        <w:t xml:space="preserve"> for</w:t>
      </w:r>
      <w:r w:rsidR="00CF595B">
        <w:rPr>
          <w:sz w:val="24"/>
          <w:szCs w:val="24"/>
        </w:rPr>
        <w:t xml:space="preserve"> up to 7</w:t>
      </w:r>
      <w:r w:rsidR="00A80E34">
        <w:rPr>
          <w:sz w:val="24"/>
          <w:szCs w:val="24"/>
        </w:rPr>
        <w:t xml:space="preserve"> to 10</w:t>
      </w:r>
      <w:r w:rsidR="003D5D9B">
        <w:rPr>
          <w:sz w:val="24"/>
          <w:szCs w:val="24"/>
        </w:rPr>
        <w:t xml:space="preserve"> days after </w:t>
      </w:r>
      <w:r w:rsidR="00810906">
        <w:rPr>
          <w:sz w:val="24"/>
          <w:szCs w:val="24"/>
        </w:rPr>
        <w:t>surgery. If pus is present, a swab is taken for culture and sensitivity and post operative antibiotics continued until results of culture are obtained, then changed accordingly. Discharge from the ward is done</w:t>
      </w:r>
      <w:r w:rsidR="00CF595B">
        <w:rPr>
          <w:sz w:val="24"/>
          <w:szCs w:val="24"/>
        </w:rPr>
        <w:t xml:space="preserve"> on the 7</w:t>
      </w:r>
      <w:r w:rsidR="00CF595B" w:rsidRPr="00CF595B">
        <w:rPr>
          <w:sz w:val="24"/>
          <w:szCs w:val="24"/>
          <w:vertAlign w:val="superscript"/>
        </w:rPr>
        <w:t>th</w:t>
      </w:r>
      <w:r w:rsidR="00CF595B">
        <w:rPr>
          <w:sz w:val="24"/>
          <w:szCs w:val="24"/>
        </w:rPr>
        <w:t xml:space="preserve"> to 10</w:t>
      </w:r>
      <w:r w:rsidR="00CF595B" w:rsidRPr="00CF595B">
        <w:rPr>
          <w:sz w:val="24"/>
          <w:szCs w:val="24"/>
          <w:vertAlign w:val="superscript"/>
        </w:rPr>
        <w:t>th</w:t>
      </w:r>
      <w:r w:rsidR="00CF595B">
        <w:rPr>
          <w:sz w:val="24"/>
          <w:szCs w:val="24"/>
        </w:rPr>
        <w:t xml:space="preserve"> day, when the wound is healed and stitches removes. The child's parent is then given a date for follow up visit at the outpatient clinic, one month from day of discharge.</w:t>
      </w:r>
    </w:p>
    <w:p w:rsidR="00E77FCA" w:rsidRPr="00820AFA" w:rsidRDefault="00C43E4E" w:rsidP="00820AFA">
      <w:pPr>
        <w:bidi w:val="0"/>
        <w:rPr>
          <w:sz w:val="24"/>
          <w:szCs w:val="24"/>
        </w:rPr>
      </w:pPr>
      <w:r>
        <w:rPr>
          <w:sz w:val="24"/>
          <w:szCs w:val="24"/>
        </w:rPr>
        <w:t>At the outpatient clini</w:t>
      </w:r>
      <w:r w:rsidR="00810906">
        <w:rPr>
          <w:sz w:val="24"/>
          <w:szCs w:val="24"/>
        </w:rPr>
        <w:t>c, the operation site</w:t>
      </w:r>
      <w:r w:rsidR="00240AE4">
        <w:rPr>
          <w:sz w:val="24"/>
          <w:szCs w:val="24"/>
        </w:rPr>
        <w:t xml:space="preserve"> was</w:t>
      </w:r>
      <w:r w:rsidR="00810906">
        <w:rPr>
          <w:sz w:val="24"/>
          <w:szCs w:val="24"/>
        </w:rPr>
        <w:t xml:space="preserve"> examined and outcome of wound healing</w:t>
      </w:r>
      <w:r w:rsidR="00240AE4">
        <w:rPr>
          <w:sz w:val="24"/>
          <w:szCs w:val="24"/>
        </w:rPr>
        <w:t xml:space="preserve"> as well as any deterioration in neurological deficit was</w:t>
      </w:r>
      <w:r w:rsidR="00810906">
        <w:rPr>
          <w:sz w:val="24"/>
          <w:szCs w:val="24"/>
        </w:rPr>
        <w:t xml:space="preserve"> recorded as</w:t>
      </w:r>
      <w:r w:rsidR="00240AE4">
        <w:rPr>
          <w:sz w:val="24"/>
          <w:szCs w:val="24"/>
        </w:rPr>
        <w:t xml:space="preserve"> either</w:t>
      </w:r>
      <w:r w:rsidR="00810906">
        <w:rPr>
          <w:sz w:val="24"/>
          <w:szCs w:val="24"/>
        </w:rPr>
        <w:t xml:space="preserve"> good o</w:t>
      </w:r>
      <w:r w:rsidR="00820AFA">
        <w:rPr>
          <w:sz w:val="24"/>
          <w:szCs w:val="24"/>
        </w:rPr>
        <w:t>r poor. A good outcome was considered</w:t>
      </w:r>
      <w:r w:rsidR="00810906">
        <w:rPr>
          <w:sz w:val="24"/>
          <w:szCs w:val="24"/>
        </w:rPr>
        <w:t xml:space="preserve"> as healing without excess</w:t>
      </w:r>
      <w:r w:rsidR="00820AFA">
        <w:rPr>
          <w:sz w:val="24"/>
          <w:szCs w:val="24"/>
        </w:rPr>
        <w:t xml:space="preserve"> scar tissue or </w:t>
      </w:r>
      <w:r w:rsidR="00810906">
        <w:rPr>
          <w:sz w:val="24"/>
          <w:szCs w:val="24"/>
        </w:rPr>
        <w:t>stitch fistula</w:t>
      </w:r>
      <w:r w:rsidR="00820AFA">
        <w:rPr>
          <w:sz w:val="24"/>
          <w:szCs w:val="24"/>
        </w:rPr>
        <w:t>e</w:t>
      </w:r>
      <w:r w:rsidR="00240AE4">
        <w:rPr>
          <w:sz w:val="24"/>
          <w:szCs w:val="24"/>
        </w:rPr>
        <w:t xml:space="preserve"> as well as absence of any deterioration of neurological deficits .A</w:t>
      </w:r>
      <w:r w:rsidR="00820AFA">
        <w:rPr>
          <w:sz w:val="24"/>
          <w:szCs w:val="24"/>
        </w:rPr>
        <w:t xml:space="preserve"> poor outcome was considered as healing with excess sca</w:t>
      </w:r>
      <w:r w:rsidR="00240AE4">
        <w:rPr>
          <w:sz w:val="24"/>
          <w:szCs w:val="24"/>
        </w:rPr>
        <w:t>r tissue and/or stitch fistulae and any deterioration in neurological deficits.</w:t>
      </w:r>
      <w:r w:rsidR="00820AFA">
        <w:rPr>
          <w:sz w:val="24"/>
          <w:szCs w:val="24"/>
        </w:rPr>
        <w:t xml:space="preserve"> </w:t>
      </w:r>
    </w:p>
    <w:p w:rsidR="00743857" w:rsidRDefault="00743857" w:rsidP="00743857">
      <w:pPr>
        <w:bidi w:val="0"/>
        <w:rPr>
          <w:b/>
          <w:bCs/>
          <w:sz w:val="24"/>
          <w:szCs w:val="24"/>
        </w:rPr>
      </w:pPr>
      <w:proofErr w:type="gramStart"/>
      <w:r>
        <w:rPr>
          <w:b/>
          <w:bCs/>
          <w:sz w:val="24"/>
          <w:szCs w:val="24"/>
        </w:rPr>
        <w:t>Statistical Analysis.</w:t>
      </w:r>
      <w:proofErr w:type="gramEnd"/>
    </w:p>
    <w:p w:rsidR="008E7BB1" w:rsidRPr="00820AFA" w:rsidRDefault="00820AFA" w:rsidP="002D7319">
      <w:pPr>
        <w:bidi w:val="0"/>
        <w:rPr>
          <w:sz w:val="24"/>
          <w:szCs w:val="24"/>
        </w:rPr>
      </w:pPr>
      <w:r w:rsidRPr="00820AFA">
        <w:rPr>
          <w:sz w:val="24"/>
          <w:szCs w:val="24"/>
        </w:rPr>
        <w:t>Ana</w:t>
      </w:r>
      <w:r>
        <w:rPr>
          <w:sz w:val="24"/>
          <w:szCs w:val="24"/>
        </w:rPr>
        <w:t>lysis of data was done using SPSS. A descriptive</w:t>
      </w:r>
      <w:r w:rsidR="00A80E34">
        <w:rPr>
          <w:sz w:val="24"/>
          <w:szCs w:val="24"/>
        </w:rPr>
        <w:t xml:space="preserve"> statistical</w:t>
      </w:r>
      <w:r w:rsidR="002177F9">
        <w:rPr>
          <w:sz w:val="24"/>
          <w:szCs w:val="24"/>
        </w:rPr>
        <w:t xml:space="preserve"> analysis of recorded variables</w:t>
      </w:r>
      <w:r>
        <w:rPr>
          <w:sz w:val="24"/>
          <w:szCs w:val="24"/>
        </w:rPr>
        <w:t xml:space="preserve"> was done considering all the patients in</w:t>
      </w:r>
      <w:r w:rsidR="000638B2">
        <w:rPr>
          <w:sz w:val="24"/>
          <w:szCs w:val="24"/>
        </w:rPr>
        <w:t xml:space="preserve"> the study as a single group. Comparison of postoperative CSF leakage in those who had VM performed during </w:t>
      </w:r>
      <w:proofErr w:type="spellStart"/>
      <w:r w:rsidR="000638B2">
        <w:rPr>
          <w:sz w:val="24"/>
          <w:szCs w:val="24"/>
        </w:rPr>
        <w:t>dural</w:t>
      </w:r>
      <w:proofErr w:type="spellEnd"/>
      <w:r w:rsidR="000638B2">
        <w:rPr>
          <w:sz w:val="24"/>
          <w:szCs w:val="24"/>
        </w:rPr>
        <w:t xml:space="preserve"> closure and those who did not have VM performed was do</w:t>
      </w:r>
      <w:r w:rsidR="005E6849">
        <w:rPr>
          <w:sz w:val="24"/>
          <w:szCs w:val="24"/>
        </w:rPr>
        <w:t>ne using Wilcoxon signed ranks test</w:t>
      </w:r>
      <w:r w:rsidR="000638B2">
        <w:rPr>
          <w:sz w:val="24"/>
          <w:szCs w:val="24"/>
        </w:rPr>
        <w:t>, with statistical significance set at p &lt; 0.05.</w:t>
      </w:r>
    </w:p>
    <w:p w:rsidR="00743857" w:rsidRDefault="00743857" w:rsidP="00743857">
      <w:pPr>
        <w:bidi w:val="0"/>
        <w:rPr>
          <w:b/>
          <w:bCs/>
          <w:sz w:val="28"/>
          <w:szCs w:val="28"/>
        </w:rPr>
      </w:pPr>
      <w:proofErr w:type="gramStart"/>
      <w:r w:rsidRPr="00743857">
        <w:rPr>
          <w:b/>
          <w:bCs/>
          <w:sz w:val="28"/>
          <w:szCs w:val="28"/>
        </w:rPr>
        <w:t>Results</w:t>
      </w:r>
      <w:r w:rsidR="008E67E3">
        <w:rPr>
          <w:b/>
          <w:bCs/>
          <w:sz w:val="28"/>
          <w:szCs w:val="28"/>
        </w:rPr>
        <w:t>.</w:t>
      </w:r>
      <w:proofErr w:type="gramEnd"/>
    </w:p>
    <w:p w:rsidR="003D07B2" w:rsidRDefault="0049781B" w:rsidP="002D7319">
      <w:pPr>
        <w:bidi w:val="0"/>
        <w:rPr>
          <w:sz w:val="24"/>
          <w:szCs w:val="24"/>
        </w:rPr>
      </w:pPr>
      <w:r>
        <w:rPr>
          <w:sz w:val="24"/>
          <w:szCs w:val="24"/>
        </w:rPr>
        <w:lastRenderedPageBreak/>
        <w:t>Over the study period, 22 pati</w:t>
      </w:r>
      <w:r w:rsidR="00A80E34">
        <w:rPr>
          <w:sz w:val="24"/>
          <w:szCs w:val="24"/>
        </w:rPr>
        <w:t>ents underwent SB</w:t>
      </w:r>
      <w:r w:rsidR="00113191">
        <w:rPr>
          <w:sz w:val="24"/>
          <w:szCs w:val="24"/>
        </w:rPr>
        <w:t>C</w:t>
      </w:r>
      <w:r w:rsidR="00A80E34">
        <w:rPr>
          <w:sz w:val="24"/>
          <w:szCs w:val="24"/>
        </w:rPr>
        <w:t xml:space="preserve"> repair by a single</w:t>
      </w:r>
      <w:r>
        <w:rPr>
          <w:sz w:val="24"/>
          <w:szCs w:val="24"/>
        </w:rPr>
        <w:t xml:space="preserve"> surgeon at </w:t>
      </w:r>
      <w:proofErr w:type="spellStart"/>
      <w:r>
        <w:rPr>
          <w:sz w:val="24"/>
          <w:szCs w:val="24"/>
        </w:rPr>
        <w:t>Muhimbili</w:t>
      </w:r>
      <w:proofErr w:type="spellEnd"/>
      <w:r>
        <w:rPr>
          <w:sz w:val="24"/>
          <w:szCs w:val="24"/>
        </w:rPr>
        <w:t xml:space="preserve"> </w:t>
      </w:r>
      <w:proofErr w:type="spellStart"/>
      <w:r>
        <w:rPr>
          <w:sz w:val="24"/>
          <w:szCs w:val="24"/>
        </w:rPr>
        <w:t>Orthopaedic</w:t>
      </w:r>
      <w:proofErr w:type="spellEnd"/>
      <w:r>
        <w:rPr>
          <w:sz w:val="24"/>
          <w:szCs w:val="24"/>
        </w:rPr>
        <w:t xml:space="preserve"> Institute (MOI), Dar </w:t>
      </w:r>
      <w:proofErr w:type="spellStart"/>
      <w:r>
        <w:rPr>
          <w:sz w:val="24"/>
          <w:szCs w:val="24"/>
        </w:rPr>
        <w:t>es</w:t>
      </w:r>
      <w:proofErr w:type="spellEnd"/>
      <w:r>
        <w:rPr>
          <w:sz w:val="24"/>
          <w:szCs w:val="24"/>
        </w:rPr>
        <w:t xml:space="preserve"> Salaam, Tanzania. Twelve patients were male</w:t>
      </w:r>
      <w:r w:rsidR="005A32D4">
        <w:rPr>
          <w:b/>
          <w:bCs/>
          <w:sz w:val="24"/>
          <w:szCs w:val="24"/>
        </w:rPr>
        <w:t xml:space="preserve"> </w:t>
      </w:r>
      <w:r w:rsidR="005A32D4" w:rsidRPr="005A32D4">
        <w:rPr>
          <w:sz w:val="24"/>
          <w:szCs w:val="24"/>
        </w:rPr>
        <w:t>(54</w:t>
      </w:r>
      <w:r w:rsidR="005A32D4">
        <w:rPr>
          <w:sz w:val="24"/>
          <w:szCs w:val="24"/>
        </w:rPr>
        <w:t>%)</w:t>
      </w:r>
      <w:r>
        <w:rPr>
          <w:b/>
          <w:bCs/>
          <w:sz w:val="24"/>
          <w:szCs w:val="24"/>
        </w:rPr>
        <w:t xml:space="preserve"> </w:t>
      </w:r>
      <w:r w:rsidRPr="0049781B">
        <w:rPr>
          <w:sz w:val="24"/>
          <w:szCs w:val="24"/>
        </w:rPr>
        <w:t>a</w:t>
      </w:r>
      <w:r w:rsidR="005A32D4">
        <w:rPr>
          <w:sz w:val="24"/>
          <w:szCs w:val="24"/>
        </w:rPr>
        <w:t xml:space="preserve">nd 10 (45%) </w:t>
      </w:r>
      <w:r>
        <w:rPr>
          <w:sz w:val="24"/>
          <w:szCs w:val="24"/>
        </w:rPr>
        <w:t>were female. The age range was 3 to 12 months with a me</w:t>
      </w:r>
      <w:r w:rsidR="005A32D4">
        <w:rPr>
          <w:sz w:val="24"/>
          <w:szCs w:val="24"/>
        </w:rPr>
        <w:t>an age of 6.1 months. Of the SB</w:t>
      </w:r>
      <w:r w:rsidR="00A80E34">
        <w:rPr>
          <w:sz w:val="24"/>
          <w:szCs w:val="24"/>
        </w:rPr>
        <w:t>C</w:t>
      </w:r>
      <w:r w:rsidR="005A32D4">
        <w:rPr>
          <w:sz w:val="24"/>
          <w:szCs w:val="24"/>
        </w:rPr>
        <w:t>'</w:t>
      </w:r>
      <w:r>
        <w:rPr>
          <w:sz w:val="24"/>
          <w:szCs w:val="24"/>
        </w:rPr>
        <w:t>s repaired</w:t>
      </w:r>
      <w:r w:rsidR="005A32D4">
        <w:rPr>
          <w:sz w:val="24"/>
          <w:szCs w:val="24"/>
        </w:rPr>
        <w:t xml:space="preserve"> 20 (90%) were </w:t>
      </w:r>
      <w:proofErr w:type="spellStart"/>
      <w:r w:rsidR="005A32D4">
        <w:rPr>
          <w:sz w:val="24"/>
          <w:szCs w:val="24"/>
        </w:rPr>
        <w:t>myelomeningocoeles</w:t>
      </w:r>
      <w:proofErr w:type="spellEnd"/>
      <w:r w:rsidR="005A32D4">
        <w:rPr>
          <w:sz w:val="24"/>
          <w:szCs w:val="24"/>
        </w:rPr>
        <w:t xml:space="preserve">, one (4.5%) was a </w:t>
      </w:r>
      <w:proofErr w:type="spellStart"/>
      <w:r w:rsidR="005A32D4">
        <w:rPr>
          <w:sz w:val="24"/>
          <w:szCs w:val="24"/>
        </w:rPr>
        <w:t>meningocoele</w:t>
      </w:r>
      <w:proofErr w:type="spellEnd"/>
      <w:r w:rsidR="005A32D4">
        <w:rPr>
          <w:sz w:val="24"/>
          <w:szCs w:val="24"/>
        </w:rPr>
        <w:t xml:space="preserve"> and one (4.5%) was SCM II. All The SB</w:t>
      </w:r>
      <w:r w:rsidR="00A80E34">
        <w:rPr>
          <w:sz w:val="24"/>
          <w:szCs w:val="24"/>
        </w:rPr>
        <w:t>C</w:t>
      </w:r>
      <w:r w:rsidR="005A32D4">
        <w:rPr>
          <w:sz w:val="24"/>
          <w:szCs w:val="24"/>
        </w:rPr>
        <w:t>'s (100%) occurred at the lumbosacral area</w:t>
      </w:r>
      <w:r w:rsidR="003D07B2">
        <w:rPr>
          <w:sz w:val="24"/>
          <w:szCs w:val="24"/>
        </w:rPr>
        <w:t>. The type of SB</w:t>
      </w:r>
      <w:r w:rsidR="00113191">
        <w:rPr>
          <w:sz w:val="24"/>
          <w:szCs w:val="24"/>
        </w:rPr>
        <w:t>C</w:t>
      </w:r>
      <w:r w:rsidR="003D07B2">
        <w:rPr>
          <w:sz w:val="24"/>
          <w:szCs w:val="24"/>
        </w:rPr>
        <w:t xml:space="preserve"> repaired, age range and gender of the patients is show</w:t>
      </w:r>
      <w:r w:rsidR="000D4B67">
        <w:rPr>
          <w:sz w:val="24"/>
          <w:szCs w:val="24"/>
        </w:rPr>
        <w:t>n in T</w:t>
      </w:r>
      <w:r w:rsidR="003D07B2">
        <w:rPr>
          <w:sz w:val="24"/>
          <w:szCs w:val="24"/>
        </w:rPr>
        <w:t>able 1.</w:t>
      </w:r>
    </w:p>
    <w:tbl>
      <w:tblPr>
        <w:tblW w:w="0" w:type="auto"/>
        <w:tblLook w:val="04A0" w:firstRow="1" w:lastRow="0" w:firstColumn="1" w:lastColumn="0" w:noHBand="0" w:noVBand="1"/>
      </w:tblPr>
      <w:tblGrid>
        <w:gridCol w:w="1301"/>
        <w:gridCol w:w="1207"/>
        <w:gridCol w:w="1250"/>
        <w:gridCol w:w="2045"/>
        <w:gridCol w:w="1494"/>
        <w:gridCol w:w="1225"/>
      </w:tblGrid>
      <w:tr w:rsidR="003D07B2" w:rsidTr="002A25AE">
        <w:tc>
          <w:tcPr>
            <w:tcW w:w="1420" w:type="dxa"/>
            <w:tcBorders>
              <w:top w:val="single" w:sz="4" w:space="0" w:color="auto"/>
              <w:bottom w:val="single" w:sz="4" w:space="0" w:color="auto"/>
            </w:tcBorders>
          </w:tcPr>
          <w:p w:rsidR="003D07B2" w:rsidRDefault="003D07B2" w:rsidP="002A25AE">
            <w:pPr>
              <w:bidi w:val="0"/>
            </w:pPr>
            <w:r>
              <w:t>Age (months)</w:t>
            </w:r>
          </w:p>
        </w:tc>
        <w:tc>
          <w:tcPr>
            <w:tcW w:w="1420" w:type="dxa"/>
            <w:tcBorders>
              <w:top w:val="single" w:sz="4" w:space="0" w:color="auto"/>
              <w:bottom w:val="single" w:sz="4" w:space="0" w:color="auto"/>
            </w:tcBorders>
          </w:tcPr>
          <w:p w:rsidR="003D07B2" w:rsidRDefault="003D07B2" w:rsidP="002A25AE">
            <w:pPr>
              <w:bidi w:val="0"/>
            </w:pPr>
            <w:r>
              <w:t>Male</w:t>
            </w:r>
          </w:p>
        </w:tc>
        <w:tc>
          <w:tcPr>
            <w:tcW w:w="1420" w:type="dxa"/>
            <w:tcBorders>
              <w:top w:val="single" w:sz="4" w:space="0" w:color="auto"/>
              <w:bottom w:val="single" w:sz="4" w:space="0" w:color="auto"/>
            </w:tcBorders>
          </w:tcPr>
          <w:p w:rsidR="003D07B2" w:rsidRDefault="003D07B2" w:rsidP="002A25AE">
            <w:pPr>
              <w:bidi w:val="0"/>
            </w:pPr>
            <w:r>
              <w:t>Female</w:t>
            </w:r>
          </w:p>
        </w:tc>
        <w:tc>
          <w:tcPr>
            <w:tcW w:w="1420" w:type="dxa"/>
            <w:tcBorders>
              <w:top w:val="single" w:sz="4" w:space="0" w:color="auto"/>
              <w:bottom w:val="single" w:sz="4" w:space="0" w:color="auto"/>
            </w:tcBorders>
          </w:tcPr>
          <w:p w:rsidR="003D07B2" w:rsidRDefault="003D07B2" w:rsidP="002A25AE">
            <w:pPr>
              <w:bidi w:val="0"/>
            </w:pPr>
            <w:proofErr w:type="spellStart"/>
            <w:r>
              <w:t>Myelomeningocoele</w:t>
            </w:r>
            <w:proofErr w:type="spellEnd"/>
          </w:p>
        </w:tc>
        <w:tc>
          <w:tcPr>
            <w:tcW w:w="1421" w:type="dxa"/>
            <w:tcBorders>
              <w:top w:val="single" w:sz="4" w:space="0" w:color="auto"/>
              <w:bottom w:val="single" w:sz="4" w:space="0" w:color="auto"/>
            </w:tcBorders>
          </w:tcPr>
          <w:p w:rsidR="003D07B2" w:rsidRDefault="003D07B2" w:rsidP="002A25AE">
            <w:pPr>
              <w:bidi w:val="0"/>
            </w:pPr>
            <w:proofErr w:type="spellStart"/>
            <w:r>
              <w:t>Meningocoele</w:t>
            </w:r>
            <w:proofErr w:type="spellEnd"/>
          </w:p>
        </w:tc>
        <w:tc>
          <w:tcPr>
            <w:tcW w:w="1421" w:type="dxa"/>
            <w:tcBorders>
              <w:top w:val="single" w:sz="4" w:space="0" w:color="auto"/>
              <w:bottom w:val="single" w:sz="4" w:space="0" w:color="auto"/>
            </w:tcBorders>
          </w:tcPr>
          <w:p w:rsidR="003D07B2" w:rsidRDefault="003D07B2" w:rsidP="002A25AE">
            <w:pPr>
              <w:bidi w:val="0"/>
            </w:pPr>
            <w:r>
              <w:t>SCM II</w:t>
            </w:r>
          </w:p>
        </w:tc>
      </w:tr>
      <w:tr w:rsidR="003D07B2" w:rsidTr="002A25AE">
        <w:tc>
          <w:tcPr>
            <w:tcW w:w="1420" w:type="dxa"/>
            <w:tcBorders>
              <w:top w:val="single" w:sz="4" w:space="0" w:color="auto"/>
            </w:tcBorders>
          </w:tcPr>
          <w:p w:rsidR="003D07B2" w:rsidRDefault="003D07B2" w:rsidP="002A25AE">
            <w:pPr>
              <w:bidi w:val="0"/>
            </w:pPr>
            <w:r>
              <w:t>3.0 -6.0</w:t>
            </w:r>
          </w:p>
        </w:tc>
        <w:tc>
          <w:tcPr>
            <w:tcW w:w="1420" w:type="dxa"/>
            <w:tcBorders>
              <w:top w:val="single" w:sz="4" w:space="0" w:color="auto"/>
            </w:tcBorders>
          </w:tcPr>
          <w:p w:rsidR="003D07B2" w:rsidRDefault="003D07B2" w:rsidP="002A25AE">
            <w:pPr>
              <w:bidi w:val="0"/>
            </w:pPr>
            <w:r>
              <w:t>8.0</w:t>
            </w:r>
          </w:p>
        </w:tc>
        <w:tc>
          <w:tcPr>
            <w:tcW w:w="1420" w:type="dxa"/>
            <w:tcBorders>
              <w:top w:val="single" w:sz="4" w:space="0" w:color="auto"/>
            </w:tcBorders>
          </w:tcPr>
          <w:p w:rsidR="003D07B2" w:rsidRDefault="003D07B2" w:rsidP="002A25AE">
            <w:pPr>
              <w:bidi w:val="0"/>
            </w:pPr>
            <w:r>
              <w:t>3.0</w:t>
            </w:r>
          </w:p>
        </w:tc>
        <w:tc>
          <w:tcPr>
            <w:tcW w:w="1420" w:type="dxa"/>
            <w:tcBorders>
              <w:top w:val="single" w:sz="4" w:space="0" w:color="auto"/>
            </w:tcBorders>
          </w:tcPr>
          <w:p w:rsidR="003D07B2" w:rsidRDefault="003D07B2" w:rsidP="002A25AE">
            <w:pPr>
              <w:bidi w:val="0"/>
            </w:pPr>
            <w:r>
              <w:t>9.0</w:t>
            </w:r>
          </w:p>
        </w:tc>
        <w:tc>
          <w:tcPr>
            <w:tcW w:w="1421" w:type="dxa"/>
            <w:tcBorders>
              <w:top w:val="single" w:sz="4" w:space="0" w:color="auto"/>
            </w:tcBorders>
          </w:tcPr>
          <w:p w:rsidR="003D07B2" w:rsidRDefault="003D07B2" w:rsidP="002A25AE">
            <w:pPr>
              <w:bidi w:val="0"/>
            </w:pPr>
            <w:r>
              <w:t>0.0</w:t>
            </w:r>
          </w:p>
        </w:tc>
        <w:tc>
          <w:tcPr>
            <w:tcW w:w="1421" w:type="dxa"/>
            <w:tcBorders>
              <w:top w:val="single" w:sz="4" w:space="0" w:color="auto"/>
            </w:tcBorders>
          </w:tcPr>
          <w:p w:rsidR="003D07B2" w:rsidRDefault="003D07B2" w:rsidP="002A25AE">
            <w:pPr>
              <w:bidi w:val="0"/>
            </w:pPr>
            <w:r>
              <w:t>1.0</w:t>
            </w:r>
          </w:p>
        </w:tc>
      </w:tr>
      <w:tr w:rsidR="003D07B2" w:rsidTr="002A25AE">
        <w:tc>
          <w:tcPr>
            <w:tcW w:w="1420" w:type="dxa"/>
          </w:tcPr>
          <w:p w:rsidR="003D07B2" w:rsidRDefault="003D07B2" w:rsidP="002A25AE">
            <w:pPr>
              <w:bidi w:val="0"/>
            </w:pPr>
            <w:r>
              <w:t>6.1-9.0</w:t>
            </w:r>
          </w:p>
        </w:tc>
        <w:tc>
          <w:tcPr>
            <w:tcW w:w="1420" w:type="dxa"/>
          </w:tcPr>
          <w:p w:rsidR="003D07B2" w:rsidRDefault="003D07B2" w:rsidP="002A25AE">
            <w:pPr>
              <w:bidi w:val="0"/>
            </w:pPr>
            <w:r>
              <w:t>3.0</w:t>
            </w:r>
          </w:p>
        </w:tc>
        <w:tc>
          <w:tcPr>
            <w:tcW w:w="1420" w:type="dxa"/>
          </w:tcPr>
          <w:p w:rsidR="003D07B2" w:rsidRDefault="003D07B2" w:rsidP="002A25AE">
            <w:pPr>
              <w:bidi w:val="0"/>
            </w:pPr>
            <w:r>
              <w:t>5.0</w:t>
            </w:r>
          </w:p>
        </w:tc>
        <w:tc>
          <w:tcPr>
            <w:tcW w:w="1420" w:type="dxa"/>
          </w:tcPr>
          <w:p w:rsidR="003D07B2" w:rsidRDefault="003D07B2" w:rsidP="002A25AE">
            <w:pPr>
              <w:bidi w:val="0"/>
            </w:pPr>
            <w:r>
              <w:t>8.0</w:t>
            </w:r>
          </w:p>
        </w:tc>
        <w:tc>
          <w:tcPr>
            <w:tcW w:w="1421" w:type="dxa"/>
          </w:tcPr>
          <w:p w:rsidR="003D07B2" w:rsidRDefault="003D07B2" w:rsidP="002A25AE">
            <w:pPr>
              <w:bidi w:val="0"/>
            </w:pPr>
            <w:r>
              <w:t>0.0</w:t>
            </w:r>
          </w:p>
        </w:tc>
        <w:tc>
          <w:tcPr>
            <w:tcW w:w="1421" w:type="dxa"/>
          </w:tcPr>
          <w:p w:rsidR="003D07B2" w:rsidRDefault="003D07B2" w:rsidP="002A25AE">
            <w:pPr>
              <w:bidi w:val="0"/>
            </w:pPr>
            <w:r>
              <w:t>0.0</w:t>
            </w:r>
          </w:p>
        </w:tc>
      </w:tr>
      <w:tr w:rsidR="003D07B2" w:rsidTr="002A25AE">
        <w:trPr>
          <w:trHeight w:val="402"/>
        </w:trPr>
        <w:tc>
          <w:tcPr>
            <w:tcW w:w="1420" w:type="dxa"/>
            <w:tcBorders>
              <w:bottom w:val="single" w:sz="4" w:space="0" w:color="auto"/>
            </w:tcBorders>
          </w:tcPr>
          <w:p w:rsidR="003D07B2" w:rsidRDefault="003D07B2" w:rsidP="002A25AE">
            <w:pPr>
              <w:bidi w:val="0"/>
            </w:pPr>
            <w:r>
              <w:t>9.1-12</w:t>
            </w:r>
          </w:p>
          <w:p w:rsidR="003D07B2" w:rsidRDefault="003D07B2" w:rsidP="002A25AE">
            <w:pPr>
              <w:bidi w:val="0"/>
            </w:pPr>
            <w:r>
              <w:t xml:space="preserve">Total                </w:t>
            </w:r>
          </w:p>
        </w:tc>
        <w:tc>
          <w:tcPr>
            <w:tcW w:w="1420" w:type="dxa"/>
            <w:tcBorders>
              <w:bottom w:val="single" w:sz="4" w:space="0" w:color="auto"/>
            </w:tcBorders>
          </w:tcPr>
          <w:p w:rsidR="003D07B2" w:rsidRDefault="003D07B2" w:rsidP="002A25AE">
            <w:pPr>
              <w:bidi w:val="0"/>
            </w:pPr>
            <w:r>
              <w:t>1.0</w:t>
            </w:r>
          </w:p>
          <w:p w:rsidR="003D07B2" w:rsidRDefault="003D07B2" w:rsidP="002A25AE">
            <w:pPr>
              <w:bidi w:val="0"/>
            </w:pPr>
            <w:r>
              <w:t xml:space="preserve">12.0 (54%)     </w:t>
            </w:r>
          </w:p>
        </w:tc>
        <w:tc>
          <w:tcPr>
            <w:tcW w:w="1420" w:type="dxa"/>
            <w:tcBorders>
              <w:bottom w:val="single" w:sz="4" w:space="0" w:color="auto"/>
            </w:tcBorders>
          </w:tcPr>
          <w:p w:rsidR="003D07B2" w:rsidRDefault="003D07B2" w:rsidP="002A25AE">
            <w:pPr>
              <w:bidi w:val="0"/>
            </w:pPr>
            <w:r>
              <w:t>2.0</w:t>
            </w:r>
          </w:p>
          <w:p w:rsidR="003D07B2" w:rsidRDefault="003D07B2" w:rsidP="002A25AE">
            <w:pPr>
              <w:bidi w:val="0"/>
            </w:pPr>
            <w:r>
              <w:t>10.0 (45%)</w:t>
            </w:r>
          </w:p>
        </w:tc>
        <w:tc>
          <w:tcPr>
            <w:tcW w:w="1420" w:type="dxa"/>
            <w:tcBorders>
              <w:bottom w:val="single" w:sz="4" w:space="0" w:color="auto"/>
            </w:tcBorders>
          </w:tcPr>
          <w:p w:rsidR="003D07B2" w:rsidRDefault="003D07B2" w:rsidP="002A25AE">
            <w:pPr>
              <w:bidi w:val="0"/>
            </w:pPr>
            <w:r>
              <w:t>3.0</w:t>
            </w:r>
          </w:p>
          <w:p w:rsidR="003D07B2" w:rsidRDefault="003D07B2" w:rsidP="002A25AE">
            <w:pPr>
              <w:bidi w:val="0"/>
            </w:pPr>
            <w:r>
              <w:t>20 (90%)</w:t>
            </w:r>
          </w:p>
        </w:tc>
        <w:tc>
          <w:tcPr>
            <w:tcW w:w="1421" w:type="dxa"/>
            <w:tcBorders>
              <w:bottom w:val="single" w:sz="4" w:space="0" w:color="auto"/>
            </w:tcBorders>
          </w:tcPr>
          <w:p w:rsidR="003D07B2" w:rsidRDefault="003D07B2" w:rsidP="002A25AE">
            <w:pPr>
              <w:bidi w:val="0"/>
            </w:pPr>
            <w:r>
              <w:t>1.0</w:t>
            </w:r>
          </w:p>
          <w:p w:rsidR="003D07B2" w:rsidRDefault="003D07B2" w:rsidP="002A25AE">
            <w:pPr>
              <w:bidi w:val="0"/>
            </w:pPr>
            <w:r>
              <w:t>1.0 (4.5%)</w:t>
            </w:r>
          </w:p>
        </w:tc>
        <w:tc>
          <w:tcPr>
            <w:tcW w:w="1421" w:type="dxa"/>
            <w:tcBorders>
              <w:bottom w:val="single" w:sz="4" w:space="0" w:color="auto"/>
            </w:tcBorders>
          </w:tcPr>
          <w:p w:rsidR="003D07B2" w:rsidRDefault="003D07B2" w:rsidP="002A25AE">
            <w:pPr>
              <w:bidi w:val="0"/>
            </w:pPr>
            <w:r>
              <w:t>0.0</w:t>
            </w:r>
          </w:p>
          <w:p w:rsidR="003D07B2" w:rsidRDefault="003D07B2" w:rsidP="002A25AE">
            <w:pPr>
              <w:bidi w:val="0"/>
            </w:pPr>
            <w:r>
              <w:t>1.0 (4.5%)</w:t>
            </w:r>
          </w:p>
        </w:tc>
      </w:tr>
      <w:tr w:rsidR="003D07B2" w:rsidTr="002A25AE">
        <w:trPr>
          <w:trHeight w:val="117"/>
        </w:trPr>
        <w:tc>
          <w:tcPr>
            <w:tcW w:w="1420" w:type="dxa"/>
            <w:tcBorders>
              <w:top w:val="single" w:sz="4" w:space="0" w:color="auto"/>
            </w:tcBorders>
          </w:tcPr>
          <w:p w:rsidR="003D07B2" w:rsidRDefault="003D07B2" w:rsidP="002A25AE">
            <w:pPr>
              <w:bidi w:val="0"/>
            </w:pPr>
          </w:p>
        </w:tc>
        <w:tc>
          <w:tcPr>
            <w:tcW w:w="1420" w:type="dxa"/>
            <w:tcBorders>
              <w:top w:val="single" w:sz="4" w:space="0" w:color="auto"/>
            </w:tcBorders>
          </w:tcPr>
          <w:p w:rsidR="003D07B2" w:rsidRDefault="003D07B2" w:rsidP="002A25AE">
            <w:pPr>
              <w:bidi w:val="0"/>
            </w:pPr>
          </w:p>
        </w:tc>
        <w:tc>
          <w:tcPr>
            <w:tcW w:w="1420" w:type="dxa"/>
            <w:tcBorders>
              <w:top w:val="single" w:sz="4" w:space="0" w:color="auto"/>
            </w:tcBorders>
          </w:tcPr>
          <w:p w:rsidR="003D07B2" w:rsidRDefault="003D07B2" w:rsidP="002A25AE">
            <w:pPr>
              <w:bidi w:val="0"/>
            </w:pPr>
          </w:p>
        </w:tc>
        <w:tc>
          <w:tcPr>
            <w:tcW w:w="1420" w:type="dxa"/>
            <w:tcBorders>
              <w:top w:val="single" w:sz="4" w:space="0" w:color="auto"/>
            </w:tcBorders>
          </w:tcPr>
          <w:p w:rsidR="003D07B2" w:rsidRDefault="003D07B2" w:rsidP="002A25AE">
            <w:pPr>
              <w:bidi w:val="0"/>
            </w:pPr>
          </w:p>
        </w:tc>
        <w:tc>
          <w:tcPr>
            <w:tcW w:w="1421" w:type="dxa"/>
            <w:tcBorders>
              <w:top w:val="single" w:sz="4" w:space="0" w:color="auto"/>
            </w:tcBorders>
          </w:tcPr>
          <w:p w:rsidR="003D07B2" w:rsidRDefault="003D07B2" w:rsidP="002A25AE">
            <w:pPr>
              <w:bidi w:val="0"/>
            </w:pPr>
          </w:p>
        </w:tc>
        <w:tc>
          <w:tcPr>
            <w:tcW w:w="1421" w:type="dxa"/>
            <w:tcBorders>
              <w:top w:val="single" w:sz="4" w:space="0" w:color="auto"/>
            </w:tcBorders>
          </w:tcPr>
          <w:p w:rsidR="003D07B2" w:rsidRDefault="003D07B2" w:rsidP="002A25AE">
            <w:pPr>
              <w:bidi w:val="0"/>
            </w:pPr>
          </w:p>
        </w:tc>
      </w:tr>
    </w:tbl>
    <w:p w:rsidR="007C6B21" w:rsidRDefault="000D4B67" w:rsidP="003D07B2">
      <w:pPr>
        <w:bidi w:val="0"/>
        <w:rPr>
          <w:b/>
          <w:bCs/>
          <w:i/>
          <w:iCs/>
          <w:sz w:val="24"/>
          <w:szCs w:val="24"/>
        </w:rPr>
      </w:pPr>
      <w:proofErr w:type="gramStart"/>
      <w:r>
        <w:rPr>
          <w:i/>
          <w:iCs/>
          <w:sz w:val="24"/>
          <w:szCs w:val="24"/>
        </w:rPr>
        <w:t>Table 1.</w:t>
      </w:r>
      <w:proofErr w:type="gramEnd"/>
      <w:r w:rsidRPr="003D07B2">
        <w:rPr>
          <w:i/>
          <w:iCs/>
          <w:sz w:val="24"/>
          <w:szCs w:val="24"/>
        </w:rPr>
        <w:t xml:space="preserve"> Type</w:t>
      </w:r>
      <w:r w:rsidR="003D07B2" w:rsidRPr="003D07B2">
        <w:rPr>
          <w:i/>
          <w:iCs/>
          <w:sz w:val="24"/>
          <w:szCs w:val="24"/>
        </w:rPr>
        <w:t xml:space="preserve"> of SB</w:t>
      </w:r>
      <w:r w:rsidR="00A47FCB">
        <w:rPr>
          <w:i/>
          <w:iCs/>
          <w:sz w:val="24"/>
          <w:szCs w:val="24"/>
        </w:rPr>
        <w:t>C</w:t>
      </w:r>
      <w:r w:rsidR="003D07B2" w:rsidRPr="003D07B2">
        <w:rPr>
          <w:i/>
          <w:iCs/>
          <w:sz w:val="24"/>
          <w:szCs w:val="24"/>
        </w:rPr>
        <w:t>, patients</w:t>
      </w:r>
      <w:r w:rsidR="003D07B2">
        <w:rPr>
          <w:i/>
          <w:iCs/>
          <w:sz w:val="24"/>
          <w:szCs w:val="24"/>
        </w:rPr>
        <w:t>'</w:t>
      </w:r>
      <w:r w:rsidR="003D07B2" w:rsidRPr="003D07B2">
        <w:rPr>
          <w:i/>
          <w:iCs/>
          <w:sz w:val="24"/>
          <w:szCs w:val="24"/>
        </w:rPr>
        <w:t xml:space="preserve"> age range and gender.</w:t>
      </w:r>
      <w:r w:rsidR="005A32D4" w:rsidRPr="003D07B2">
        <w:rPr>
          <w:i/>
          <w:iCs/>
          <w:sz w:val="24"/>
          <w:szCs w:val="24"/>
        </w:rPr>
        <w:t xml:space="preserve"> </w:t>
      </w:r>
      <w:r w:rsidR="0049781B" w:rsidRPr="003D07B2">
        <w:rPr>
          <w:i/>
          <w:iCs/>
          <w:sz w:val="24"/>
          <w:szCs w:val="24"/>
        </w:rPr>
        <w:t xml:space="preserve"> </w:t>
      </w:r>
    </w:p>
    <w:p w:rsidR="003D07B2" w:rsidRDefault="00CC667D" w:rsidP="003D07B2">
      <w:pPr>
        <w:bidi w:val="0"/>
        <w:rPr>
          <w:sz w:val="24"/>
          <w:szCs w:val="24"/>
        </w:rPr>
      </w:pPr>
      <w:r>
        <w:rPr>
          <w:sz w:val="24"/>
          <w:szCs w:val="24"/>
        </w:rPr>
        <w:t xml:space="preserve">The patients were divided into two groups. One group (11 patients) had VM performed during </w:t>
      </w:r>
      <w:proofErr w:type="spellStart"/>
      <w:r>
        <w:rPr>
          <w:sz w:val="24"/>
          <w:szCs w:val="24"/>
        </w:rPr>
        <w:t>dural</w:t>
      </w:r>
      <w:proofErr w:type="spellEnd"/>
      <w:r>
        <w:rPr>
          <w:sz w:val="24"/>
          <w:szCs w:val="24"/>
        </w:rPr>
        <w:t xml:space="preserve"> closure and the other group (11 patien</w:t>
      </w:r>
      <w:r w:rsidR="000D4B67">
        <w:rPr>
          <w:sz w:val="24"/>
          <w:szCs w:val="24"/>
        </w:rPr>
        <w:t>ts) did not. Post operatively, two</w:t>
      </w:r>
      <w:r>
        <w:rPr>
          <w:sz w:val="24"/>
          <w:szCs w:val="24"/>
        </w:rPr>
        <w:t xml:space="preserve"> patients</w:t>
      </w:r>
      <w:r w:rsidR="000D4B67">
        <w:rPr>
          <w:sz w:val="24"/>
          <w:szCs w:val="24"/>
        </w:rPr>
        <w:t xml:space="preserve"> had CSF leakage from the operation wound in the group that had VM performed and one patient had CSF leakage in the group that did not have VM performed. Of the two patients that had CSF leakage in the group that had VM performed, one also had wound infection (Table 2).</w:t>
      </w:r>
    </w:p>
    <w:p w:rsidR="000D4B67" w:rsidRDefault="000D4B67" w:rsidP="000D4B67">
      <w:pPr>
        <w:bidi w:val="0"/>
        <w:rPr>
          <w:sz w:val="24"/>
          <w:szCs w:val="24"/>
        </w:rPr>
      </w:pPr>
    </w:p>
    <w:tbl>
      <w:tblPr>
        <w:tblStyle w:val="TableGrid"/>
        <w:tblW w:w="0" w:type="auto"/>
        <w:tblLook w:val="04A0" w:firstRow="1" w:lastRow="0" w:firstColumn="1" w:lastColumn="0" w:noHBand="0" w:noVBand="1"/>
      </w:tblPr>
      <w:tblGrid>
        <w:gridCol w:w="8522"/>
      </w:tblGrid>
      <w:tr w:rsidR="000D4B67" w:rsidTr="002A25AE">
        <w:tc>
          <w:tcPr>
            <w:tcW w:w="8522" w:type="dxa"/>
            <w:tcBorders>
              <w:top w:val="single" w:sz="4" w:space="0" w:color="auto"/>
              <w:left w:val="nil"/>
              <w:bottom w:val="single" w:sz="4" w:space="0" w:color="auto"/>
              <w:right w:val="nil"/>
            </w:tcBorders>
          </w:tcPr>
          <w:p w:rsidR="000D4B67" w:rsidRDefault="000D4B67" w:rsidP="002A25AE">
            <w:pPr>
              <w:bidi w:val="0"/>
            </w:pPr>
            <w:r>
              <w:t xml:space="preserve">                                                        VM                                   No VM                            Total</w:t>
            </w:r>
          </w:p>
        </w:tc>
      </w:tr>
      <w:tr w:rsidR="000D4B67" w:rsidTr="002A25AE">
        <w:tc>
          <w:tcPr>
            <w:tcW w:w="8522" w:type="dxa"/>
            <w:tcBorders>
              <w:top w:val="single" w:sz="4" w:space="0" w:color="auto"/>
              <w:left w:val="nil"/>
              <w:bottom w:val="single" w:sz="4" w:space="0" w:color="auto"/>
              <w:right w:val="nil"/>
            </w:tcBorders>
          </w:tcPr>
          <w:p w:rsidR="000D4B67" w:rsidRDefault="000D4B67" w:rsidP="002A25AE">
            <w:pPr>
              <w:bidi w:val="0"/>
            </w:pPr>
            <w:r>
              <w:t>CSF leakage                                    2.0 (18.2%)                      1.0 (9.1%)                        3.0</w:t>
            </w:r>
          </w:p>
          <w:p w:rsidR="000D4B67" w:rsidRDefault="000D4B67" w:rsidP="002A25AE">
            <w:pPr>
              <w:bidi w:val="0"/>
            </w:pPr>
            <w:r>
              <w:t>No CSF leakage                              9.0                                       10.0                               19.0</w:t>
            </w:r>
          </w:p>
          <w:p w:rsidR="000D4B67" w:rsidRDefault="000D4B67" w:rsidP="002A25AE">
            <w:pPr>
              <w:bidi w:val="0"/>
            </w:pPr>
            <w:r>
              <w:t>Infection                                          1.0* (9.1%)                         0.0                                 1.0</w:t>
            </w:r>
          </w:p>
          <w:p w:rsidR="000D4B67" w:rsidRDefault="000D4B67" w:rsidP="002A25AE">
            <w:pPr>
              <w:bidi w:val="0"/>
            </w:pPr>
            <w:r>
              <w:t>No Infection                                    10.0                                      11.0                               21.0</w:t>
            </w:r>
          </w:p>
        </w:tc>
      </w:tr>
    </w:tbl>
    <w:p w:rsidR="000D4B67" w:rsidRDefault="000D4B67" w:rsidP="000D4B67">
      <w:pPr>
        <w:bidi w:val="0"/>
        <w:rPr>
          <w:sz w:val="24"/>
          <w:szCs w:val="24"/>
        </w:rPr>
      </w:pPr>
    </w:p>
    <w:p w:rsidR="000D4B67" w:rsidRDefault="000D4B67" w:rsidP="000D4B67">
      <w:pPr>
        <w:bidi w:val="0"/>
        <w:rPr>
          <w:i/>
          <w:iCs/>
          <w:sz w:val="24"/>
          <w:szCs w:val="24"/>
        </w:rPr>
      </w:pPr>
      <w:proofErr w:type="gramStart"/>
      <w:r w:rsidRPr="000D4B67">
        <w:rPr>
          <w:i/>
          <w:iCs/>
          <w:sz w:val="24"/>
          <w:szCs w:val="24"/>
        </w:rPr>
        <w:t>Table 2.</w:t>
      </w:r>
      <w:proofErr w:type="gramEnd"/>
      <w:r w:rsidRPr="000D4B67">
        <w:rPr>
          <w:i/>
          <w:iCs/>
          <w:sz w:val="24"/>
          <w:szCs w:val="24"/>
        </w:rPr>
        <w:t xml:space="preserve"> Post operative CSF leakage. *This </w:t>
      </w:r>
      <w:r w:rsidR="004B737F">
        <w:rPr>
          <w:i/>
          <w:iCs/>
          <w:sz w:val="24"/>
          <w:szCs w:val="24"/>
        </w:rPr>
        <w:t>patient also had CSF leakage</w:t>
      </w:r>
      <w:r w:rsidRPr="000D4B67">
        <w:rPr>
          <w:i/>
          <w:iCs/>
          <w:sz w:val="24"/>
          <w:szCs w:val="24"/>
        </w:rPr>
        <w:t xml:space="preserve">. </w:t>
      </w:r>
    </w:p>
    <w:p w:rsidR="00CB4748" w:rsidRDefault="00AB43E6" w:rsidP="00AB43E6">
      <w:pPr>
        <w:bidi w:val="0"/>
        <w:rPr>
          <w:sz w:val="24"/>
          <w:szCs w:val="24"/>
        </w:rPr>
      </w:pPr>
      <w:r>
        <w:rPr>
          <w:sz w:val="24"/>
          <w:szCs w:val="24"/>
        </w:rPr>
        <w:t xml:space="preserve">The presence of any difference in post operative CSF leakage between the group that had VM performed during </w:t>
      </w:r>
      <w:proofErr w:type="spellStart"/>
      <w:r>
        <w:rPr>
          <w:sz w:val="24"/>
          <w:szCs w:val="24"/>
        </w:rPr>
        <w:t>dural</w:t>
      </w:r>
      <w:proofErr w:type="spellEnd"/>
      <w:r>
        <w:rPr>
          <w:sz w:val="24"/>
          <w:szCs w:val="24"/>
        </w:rPr>
        <w:t xml:space="preserve"> closure and the group that did not, was assessed by </w:t>
      </w:r>
      <w:r>
        <w:rPr>
          <w:sz w:val="24"/>
          <w:szCs w:val="24"/>
        </w:rPr>
        <w:lastRenderedPageBreak/>
        <w:t xml:space="preserve">applying a </w:t>
      </w:r>
      <w:r w:rsidR="005C3B77">
        <w:rPr>
          <w:sz w:val="24"/>
          <w:szCs w:val="24"/>
        </w:rPr>
        <w:t xml:space="preserve">Wilcoxon signed ranks test. There </w:t>
      </w:r>
      <w:r>
        <w:rPr>
          <w:sz w:val="24"/>
          <w:szCs w:val="24"/>
        </w:rPr>
        <w:t>was no significant difference in post operative CSF leakage between the two groups (P = 0.56)</w:t>
      </w:r>
      <w:r w:rsidR="005C3B77">
        <w:rPr>
          <w:sz w:val="24"/>
          <w:szCs w:val="24"/>
        </w:rPr>
        <w:t>.</w:t>
      </w:r>
    </w:p>
    <w:p w:rsidR="008E7BB1" w:rsidRDefault="00D4151D" w:rsidP="0066466F">
      <w:pPr>
        <w:bidi w:val="0"/>
        <w:rPr>
          <w:sz w:val="24"/>
          <w:szCs w:val="24"/>
        </w:rPr>
      </w:pPr>
      <w:r>
        <w:rPr>
          <w:sz w:val="24"/>
          <w:szCs w:val="24"/>
        </w:rPr>
        <w:t>At follow up in the outpatient clinic at one month after disc</w:t>
      </w:r>
      <w:r w:rsidR="008E67E3">
        <w:rPr>
          <w:sz w:val="24"/>
          <w:szCs w:val="24"/>
        </w:rPr>
        <w:t>harge, all the patients (100%) had no ex</w:t>
      </w:r>
      <w:r w:rsidR="00D251FD">
        <w:rPr>
          <w:sz w:val="24"/>
          <w:szCs w:val="24"/>
        </w:rPr>
        <w:t xml:space="preserve">cess scar tissue, </w:t>
      </w:r>
      <w:r w:rsidR="008E67E3">
        <w:rPr>
          <w:sz w:val="24"/>
          <w:szCs w:val="24"/>
        </w:rPr>
        <w:t>stitch fistulae</w:t>
      </w:r>
      <w:r w:rsidR="00D251FD">
        <w:rPr>
          <w:sz w:val="24"/>
          <w:szCs w:val="24"/>
        </w:rPr>
        <w:t xml:space="preserve"> or deterioration in neurological deficits</w:t>
      </w:r>
      <w:r w:rsidR="008E67E3">
        <w:rPr>
          <w:sz w:val="24"/>
          <w:szCs w:val="24"/>
        </w:rPr>
        <w:t>. The outcome was considered to be good for all of them.</w:t>
      </w:r>
    </w:p>
    <w:p w:rsidR="00D4151D" w:rsidRDefault="008E67E3" w:rsidP="008E67E3">
      <w:pPr>
        <w:bidi w:val="0"/>
        <w:rPr>
          <w:b/>
          <w:bCs/>
          <w:sz w:val="28"/>
          <w:szCs w:val="28"/>
        </w:rPr>
      </w:pPr>
      <w:proofErr w:type="gramStart"/>
      <w:r w:rsidRPr="008E67E3">
        <w:rPr>
          <w:b/>
          <w:bCs/>
          <w:sz w:val="28"/>
          <w:szCs w:val="28"/>
        </w:rPr>
        <w:t>Discussion</w:t>
      </w:r>
      <w:r>
        <w:rPr>
          <w:b/>
          <w:bCs/>
          <w:sz w:val="28"/>
          <w:szCs w:val="28"/>
        </w:rPr>
        <w:t>.</w:t>
      </w:r>
      <w:proofErr w:type="gramEnd"/>
    </w:p>
    <w:p w:rsidR="000F1E89" w:rsidRDefault="00DE2914" w:rsidP="008E67E3">
      <w:pPr>
        <w:bidi w:val="0"/>
        <w:rPr>
          <w:sz w:val="24"/>
          <w:szCs w:val="24"/>
        </w:rPr>
      </w:pPr>
      <w:r w:rsidRPr="00DE2914">
        <w:rPr>
          <w:sz w:val="24"/>
          <w:szCs w:val="24"/>
        </w:rPr>
        <w:t>In our</w:t>
      </w:r>
      <w:r>
        <w:rPr>
          <w:sz w:val="24"/>
          <w:szCs w:val="24"/>
        </w:rPr>
        <w:t xml:space="preserve"> study, we have shown that there was no significant difference in post operative CSF leakage after SB</w:t>
      </w:r>
      <w:r w:rsidR="009D4BDD">
        <w:rPr>
          <w:sz w:val="24"/>
          <w:szCs w:val="24"/>
        </w:rPr>
        <w:t>C</w:t>
      </w:r>
      <w:r>
        <w:rPr>
          <w:sz w:val="24"/>
          <w:szCs w:val="24"/>
        </w:rPr>
        <w:t xml:space="preserve"> repair in the patients who had VM performed during </w:t>
      </w:r>
      <w:proofErr w:type="spellStart"/>
      <w:r>
        <w:rPr>
          <w:sz w:val="24"/>
          <w:szCs w:val="24"/>
        </w:rPr>
        <w:t>dural</w:t>
      </w:r>
      <w:proofErr w:type="spellEnd"/>
      <w:r>
        <w:rPr>
          <w:sz w:val="24"/>
          <w:szCs w:val="24"/>
        </w:rPr>
        <w:t xml:space="preserve"> closure and those who did not ( P = 0.56). While some</w:t>
      </w:r>
      <w:r w:rsidR="00FE33A6">
        <w:rPr>
          <w:sz w:val="24"/>
          <w:szCs w:val="24"/>
        </w:rPr>
        <w:t xml:space="preserve"> neurosurgeons have described SB</w:t>
      </w:r>
      <w:r w:rsidR="007479F5">
        <w:rPr>
          <w:sz w:val="24"/>
          <w:szCs w:val="24"/>
        </w:rPr>
        <w:t>C</w:t>
      </w:r>
      <w:r w:rsidR="00FE33A6">
        <w:rPr>
          <w:sz w:val="24"/>
          <w:szCs w:val="24"/>
        </w:rPr>
        <w:t xml:space="preserve"> repair</w:t>
      </w:r>
      <w:r w:rsidR="0083073C">
        <w:rPr>
          <w:sz w:val="24"/>
          <w:szCs w:val="24"/>
        </w:rPr>
        <w:t xml:space="preserve"> (3</w:t>
      </w:r>
      <w:r w:rsidR="00CC35D2">
        <w:rPr>
          <w:sz w:val="24"/>
          <w:szCs w:val="24"/>
        </w:rPr>
        <w:t>, 4)</w:t>
      </w:r>
      <w:r w:rsidR="00FE33A6">
        <w:rPr>
          <w:sz w:val="24"/>
          <w:szCs w:val="24"/>
        </w:rPr>
        <w:t xml:space="preserve"> without mentioning VM, there</w:t>
      </w:r>
      <w:r w:rsidR="000F1E89">
        <w:rPr>
          <w:sz w:val="24"/>
          <w:szCs w:val="24"/>
        </w:rPr>
        <w:t xml:space="preserve"> is a paucity of studies in the literature which have actually looked at post operative CSF leakage when VM is performed or not performed during </w:t>
      </w:r>
      <w:proofErr w:type="spellStart"/>
      <w:r w:rsidR="000F1E89">
        <w:rPr>
          <w:sz w:val="24"/>
          <w:szCs w:val="24"/>
        </w:rPr>
        <w:t>dural</w:t>
      </w:r>
      <w:proofErr w:type="spellEnd"/>
      <w:r w:rsidR="000F1E89">
        <w:rPr>
          <w:sz w:val="24"/>
          <w:szCs w:val="24"/>
        </w:rPr>
        <w:t xml:space="preserve"> closure.</w:t>
      </w:r>
      <w:r w:rsidR="004D3644">
        <w:rPr>
          <w:sz w:val="24"/>
          <w:szCs w:val="24"/>
        </w:rPr>
        <w:t xml:space="preserve"> Therefore, our serie</w:t>
      </w:r>
      <w:r w:rsidR="009D4BDD">
        <w:rPr>
          <w:sz w:val="24"/>
          <w:szCs w:val="24"/>
        </w:rPr>
        <w:t>s may serve as a reference</w:t>
      </w:r>
      <w:r w:rsidR="004D3644">
        <w:rPr>
          <w:sz w:val="24"/>
          <w:szCs w:val="24"/>
        </w:rPr>
        <w:t>.</w:t>
      </w:r>
    </w:p>
    <w:p w:rsidR="003F70B6" w:rsidRDefault="000F1E89" w:rsidP="000F1E89">
      <w:pPr>
        <w:bidi w:val="0"/>
        <w:rPr>
          <w:sz w:val="24"/>
          <w:szCs w:val="24"/>
        </w:rPr>
      </w:pPr>
      <w:r>
        <w:rPr>
          <w:sz w:val="24"/>
          <w:szCs w:val="24"/>
        </w:rPr>
        <w:t>In our series, we did not inject</w:t>
      </w:r>
      <w:r w:rsidR="00B17813">
        <w:rPr>
          <w:sz w:val="24"/>
          <w:szCs w:val="24"/>
        </w:rPr>
        <w:t xml:space="preserve"> the</w:t>
      </w:r>
      <w:r>
        <w:rPr>
          <w:sz w:val="24"/>
          <w:szCs w:val="24"/>
        </w:rPr>
        <w:t xml:space="preserve"> SB</w:t>
      </w:r>
      <w:r w:rsidR="00B17813">
        <w:rPr>
          <w:sz w:val="24"/>
          <w:szCs w:val="24"/>
        </w:rPr>
        <w:t>C</w:t>
      </w:r>
      <w:r>
        <w:rPr>
          <w:sz w:val="24"/>
          <w:szCs w:val="24"/>
        </w:rPr>
        <w:t xml:space="preserve"> with </w:t>
      </w:r>
      <w:proofErr w:type="spellStart"/>
      <w:r>
        <w:rPr>
          <w:sz w:val="24"/>
          <w:szCs w:val="24"/>
        </w:rPr>
        <w:t>lid</w:t>
      </w:r>
      <w:r w:rsidR="001D0672">
        <w:rPr>
          <w:sz w:val="24"/>
          <w:szCs w:val="24"/>
        </w:rPr>
        <w:t>ocaine</w:t>
      </w:r>
      <w:proofErr w:type="spellEnd"/>
      <w:r w:rsidR="001D0672">
        <w:rPr>
          <w:sz w:val="24"/>
          <w:szCs w:val="24"/>
        </w:rPr>
        <w:t>/adrenaline solution or</w:t>
      </w:r>
      <w:r>
        <w:rPr>
          <w:sz w:val="24"/>
          <w:szCs w:val="24"/>
        </w:rPr>
        <w:t xml:space="preserve"> use </w:t>
      </w:r>
      <w:proofErr w:type="spellStart"/>
      <w:r>
        <w:rPr>
          <w:sz w:val="24"/>
          <w:szCs w:val="24"/>
        </w:rPr>
        <w:t>musculocutaneous</w:t>
      </w:r>
      <w:proofErr w:type="spellEnd"/>
      <w:r>
        <w:rPr>
          <w:sz w:val="24"/>
          <w:szCs w:val="24"/>
        </w:rPr>
        <w:t xml:space="preserve"> flaps for closure as described by others</w:t>
      </w:r>
      <w:r w:rsidR="004D3644">
        <w:rPr>
          <w:sz w:val="24"/>
          <w:szCs w:val="24"/>
        </w:rPr>
        <w:t xml:space="preserve"> (</w:t>
      </w:r>
      <w:r w:rsidR="00A552CC">
        <w:rPr>
          <w:sz w:val="24"/>
          <w:szCs w:val="24"/>
        </w:rPr>
        <w:t>1, 3, 4</w:t>
      </w:r>
      <w:r w:rsidR="003519FA">
        <w:rPr>
          <w:sz w:val="24"/>
          <w:szCs w:val="24"/>
        </w:rPr>
        <w:t xml:space="preserve">, </w:t>
      </w:r>
      <w:proofErr w:type="gramStart"/>
      <w:r w:rsidR="003519FA">
        <w:rPr>
          <w:sz w:val="24"/>
          <w:szCs w:val="24"/>
        </w:rPr>
        <w:t>17</w:t>
      </w:r>
      <w:proofErr w:type="gramEnd"/>
      <w:r w:rsidR="004D3644">
        <w:rPr>
          <w:sz w:val="24"/>
          <w:szCs w:val="24"/>
        </w:rPr>
        <w:t>)</w:t>
      </w:r>
      <w:r>
        <w:rPr>
          <w:sz w:val="24"/>
          <w:szCs w:val="24"/>
        </w:rPr>
        <w:t xml:space="preserve">. There </w:t>
      </w:r>
      <w:r w:rsidR="00282512">
        <w:rPr>
          <w:sz w:val="24"/>
          <w:szCs w:val="24"/>
        </w:rPr>
        <w:t>was</w:t>
      </w:r>
      <w:r>
        <w:rPr>
          <w:sz w:val="24"/>
          <w:szCs w:val="24"/>
        </w:rPr>
        <w:t xml:space="preserve"> no p</w:t>
      </w:r>
      <w:r w:rsidR="003F70B6">
        <w:rPr>
          <w:sz w:val="24"/>
          <w:szCs w:val="24"/>
        </w:rPr>
        <w:t>ost operative meningitis or deterioration of neurological def</w:t>
      </w:r>
      <w:r w:rsidR="00A552CC">
        <w:rPr>
          <w:sz w:val="24"/>
          <w:szCs w:val="24"/>
        </w:rPr>
        <w:t>icits as reported by others (</w:t>
      </w:r>
      <w:r w:rsidR="003519FA">
        <w:rPr>
          <w:sz w:val="24"/>
          <w:szCs w:val="24"/>
        </w:rPr>
        <w:t xml:space="preserve">4, 12, 15, </w:t>
      </w:r>
      <w:proofErr w:type="gramStart"/>
      <w:r w:rsidR="003519FA">
        <w:rPr>
          <w:sz w:val="24"/>
          <w:szCs w:val="24"/>
        </w:rPr>
        <w:t>16</w:t>
      </w:r>
      <w:proofErr w:type="gramEnd"/>
      <w:r w:rsidR="003F70B6">
        <w:rPr>
          <w:sz w:val="24"/>
          <w:szCs w:val="24"/>
        </w:rPr>
        <w:t>).</w:t>
      </w:r>
    </w:p>
    <w:p w:rsidR="009D367C" w:rsidRDefault="003F70B6" w:rsidP="002D7319">
      <w:pPr>
        <w:bidi w:val="0"/>
        <w:rPr>
          <w:sz w:val="24"/>
          <w:szCs w:val="24"/>
        </w:rPr>
      </w:pPr>
      <w:r>
        <w:rPr>
          <w:sz w:val="24"/>
          <w:szCs w:val="24"/>
        </w:rPr>
        <w:t xml:space="preserve"> </w:t>
      </w:r>
      <w:r w:rsidR="004D3644">
        <w:rPr>
          <w:sz w:val="24"/>
          <w:szCs w:val="24"/>
        </w:rPr>
        <w:t>T</w:t>
      </w:r>
      <w:r>
        <w:rPr>
          <w:sz w:val="24"/>
          <w:szCs w:val="24"/>
        </w:rPr>
        <w:t xml:space="preserve">he fact </w:t>
      </w:r>
      <w:r w:rsidR="004D3644">
        <w:rPr>
          <w:sz w:val="24"/>
          <w:szCs w:val="24"/>
        </w:rPr>
        <w:t>that patients with SB</w:t>
      </w:r>
      <w:r w:rsidR="001D0672">
        <w:rPr>
          <w:sz w:val="24"/>
          <w:szCs w:val="24"/>
        </w:rPr>
        <w:t>C</w:t>
      </w:r>
      <w:r w:rsidR="004D3644">
        <w:rPr>
          <w:sz w:val="24"/>
          <w:szCs w:val="24"/>
        </w:rPr>
        <w:t xml:space="preserve"> usually have other congenital anomalies including those of cardiac origin coupled with the fact that VM has increased cardiovascular </w:t>
      </w:r>
      <w:r w:rsidR="003519FA">
        <w:rPr>
          <w:sz w:val="24"/>
          <w:szCs w:val="24"/>
        </w:rPr>
        <w:t>risks, great</w:t>
      </w:r>
      <w:r w:rsidR="004D3644">
        <w:rPr>
          <w:sz w:val="24"/>
          <w:szCs w:val="24"/>
        </w:rPr>
        <w:t xml:space="preserve"> care should be taken when performing VM in these patients (</w:t>
      </w:r>
      <w:r w:rsidR="0044070F">
        <w:rPr>
          <w:sz w:val="24"/>
          <w:szCs w:val="24"/>
        </w:rPr>
        <w:t>1,</w:t>
      </w:r>
      <w:r w:rsidR="003519FA">
        <w:rPr>
          <w:sz w:val="24"/>
          <w:szCs w:val="24"/>
        </w:rPr>
        <w:t xml:space="preserve"> 2, 5, 8, 10, 11, 13, 14, </w:t>
      </w:r>
      <w:proofErr w:type="gramStart"/>
      <w:r w:rsidR="003519FA">
        <w:rPr>
          <w:sz w:val="24"/>
          <w:szCs w:val="24"/>
        </w:rPr>
        <w:t>15</w:t>
      </w:r>
      <w:proofErr w:type="gramEnd"/>
      <w:r w:rsidR="004D3644">
        <w:rPr>
          <w:sz w:val="24"/>
          <w:szCs w:val="24"/>
        </w:rPr>
        <w:t>)</w:t>
      </w:r>
      <w:r w:rsidR="009D367C">
        <w:rPr>
          <w:sz w:val="24"/>
          <w:szCs w:val="24"/>
        </w:rPr>
        <w:t>.</w:t>
      </w:r>
    </w:p>
    <w:p w:rsidR="0066466F" w:rsidRDefault="0066466F" w:rsidP="0066466F">
      <w:pPr>
        <w:bidi w:val="0"/>
        <w:rPr>
          <w:sz w:val="24"/>
          <w:szCs w:val="24"/>
        </w:rPr>
      </w:pPr>
    </w:p>
    <w:p w:rsidR="00353295" w:rsidRPr="009D367C" w:rsidRDefault="00353295" w:rsidP="009D367C">
      <w:pPr>
        <w:bidi w:val="0"/>
        <w:rPr>
          <w:sz w:val="24"/>
          <w:szCs w:val="24"/>
        </w:rPr>
      </w:pPr>
      <w:proofErr w:type="gramStart"/>
      <w:r w:rsidRPr="00353295">
        <w:rPr>
          <w:b/>
          <w:bCs/>
          <w:sz w:val="28"/>
          <w:szCs w:val="28"/>
        </w:rPr>
        <w:t>Limitations of the study.</w:t>
      </w:r>
      <w:proofErr w:type="gramEnd"/>
    </w:p>
    <w:p w:rsidR="008E7BB1" w:rsidRDefault="00353295" w:rsidP="002D7319">
      <w:pPr>
        <w:bidi w:val="0"/>
        <w:rPr>
          <w:sz w:val="24"/>
          <w:szCs w:val="24"/>
        </w:rPr>
      </w:pPr>
      <w:r w:rsidRPr="00353295">
        <w:rPr>
          <w:sz w:val="24"/>
          <w:szCs w:val="24"/>
        </w:rPr>
        <w:t>The</w:t>
      </w:r>
      <w:r>
        <w:rPr>
          <w:sz w:val="24"/>
          <w:szCs w:val="24"/>
        </w:rPr>
        <w:t xml:space="preserve"> small size of the patient population enrolled in this study is the first limitation. In addition, four of the patients enrolled in the study had </w:t>
      </w:r>
      <w:proofErr w:type="spellStart"/>
      <w:r>
        <w:rPr>
          <w:sz w:val="24"/>
          <w:szCs w:val="24"/>
        </w:rPr>
        <w:t>ventriculo</w:t>
      </w:r>
      <w:proofErr w:type="spellEnd"/>
      <w:r>
        <w:rPr>
          <w:sz w:val="24"/>
          <w:szCs w:val="24"/>
        </w:rPr>
        <w:t>-peritoneal</w:t>
      </w:r>
      <w:r w:rsidR="007411D4">
        <w:rPr>
          <w:sz w:val="24"/>
          <w:szCs w:val="24"/>
        </w:rPr>
        <w:t xml:space="preserve"> (VP)</w:t>
      </w:r>
      <w:r>
        <w:rPr>
          <w:sz w:val="24"/>
          <w:szCs w:val="24"/>
        </w:rPr>
        <w:t xml:space="preserve"> shunts inserted</w:t>
      </w:r>
      <w:r w:rsidR="007411D4">
        <w:rPr>
          <w:sz w:val="24"/>
          <w:szCs w:val="24"/>
        </w:rPr>
        <w:t xml:space="preserve"> prior to</w:t>
      </w:r>
      <w:r w:rsidR="001D0672">
        <w:rPr>
          <w:sz w:val="24"/>
          <w:szCs w:val="24"/>
        </w:rPr>
        <w:t xml:space="preserve"> the</w:t>
      </w:r>
      <w:r w:rsidR="007411D4">
        <w:rPr>
          <w:sz w:val="24"/>
          <w:szCs w:val="24"/>
        </w:rPr>
        <w:t xml:space="preserve"> SB</w:t>
      </w:r>
      <w:r w:rsidR="001D0672">
        <w:rPr>
          <w:sz w:val="24"/>
          <w:szCs w:val="24"/>
        </w:rPr>
        <w:t>C</w:t>
      </w:r>
      <w:r w:rsidR="007411D4">
        <w:rPr>
          <w:sz w:val="24"/>
          <w:szCs w:val="24"/>
        </w:rPr>
        <w:t xml:space="preserve"> re</w:t>
      </w:r>
      <w:r w:rsidR="001D0672">
        <w:rPr>
          <w:sz w:val="24"/>
          <w:szCs w:val="24"/>
        </w:rPr>
        <w:t>pair. It may, therefore, be assumed</w:t>
      </w:r>
      <w:r w:rsidR="007411D4">
        <w:rPr>
          <w:sz w:val="24"/>
          <w:szCs w:val="24"/>
        </w:rPr>
        <w:t xml:space="preserve"> that presence of the VP shunts in these four patients aided in preventing CSF leakage after SB repair a</w:t>
      </w:r>
      <w:r w:rsidR="009D367C">
        <w:rPr>
          <w:sz w:val="24"/>
          <w:szCs w:val="24"/>
        </w:rPr>
        <w:t>s diversion of CSF was going on</w:t>
      </w:r>
      <w:r w:rsidR="00F02E32">
        <w:rPr>
          <w:sz w:val="24"/>
          <w:szCs w:val="24"/>
        </w:rPr>
        <w:t xml:space="preserve"> before repair</w:t>
      </w:r>
      <w:r w:rsidR="009D367C">
        <w:rPr>
          <w:sz w:val="24"/>
          <w:szCs w:val="24"/>
        </w:rPr>
        <w:t>. Furthermore,</w:t>
      </w:r>
      <w:r w:rsidR="001F587A">
        <w:rPr>
          <w:sz w:val="24"/>
          <w:szCs w:val="24"/>
        </w:rPr>
        <w:t xml:space="preserve"> there was a single </w:t>
      </w:r>
      <w:proofErr w:type="spellStart"/>
      <w:r w:rsidR="001F587A">
        <w:rPr>
          <w:sz w:val="24"/>
          <w:szCs w:val="24"/>
        </w:rPr>
        <w:t>mening</w:t>
      </w:r>
      <w:r w:rsidR="009D367C">
        <w:rPr>
          <w:sz w:val="24"/>
          <w:szCs w:val="24"/>
        </w:rPr>
        <w:t>ocoele</w:t>
      </w:r>
      <w:proofErr w:type="spellEnd"/>
      <w:r w:rsidR="009D367C">
        <w:rPr>
          <w:sz w:val="24"/>
          <w:szCs w:val="24"/>
        </w:rPr>
        <w:t xml:space="preserve"> repaire</w:t>
      </w:r>
      <w:r w:rsidR="001F587A">
        <w:rPr>
          <w:sz w:val="24"/>
          <w:szCs w:val="24"/>
        </w:rPr>
        <w:t xml:space="preserve">d with </w:t>
      </w:r>
      <w:proofErr w:type="spellStart"/>
      <w:r w:rsidR="001F587A">
        <w:rPr>
          <w:sz w:val="24"/>
          <w:szCs w:val="24"/>
        </w:rPr>
        <w:t>myelomeningocoeles</w:t>
      </w:r>
      <w:proofErr w:type="spellEnd"/>
      <w:r w:rsidR="001F587A">
        <w:rPr>
          <w:sz w:val="24"/>
          <w:szCs w:val="24"/>
        </w:rPr>
        <w:t xml:space="preserve"> (the rest of the SBC's in the study). These are two different variations of SBC and different results are expected. The patient with </w:t>
      </w:r>
      <w:proofErr w:type="spellStart"/>
      <w:r w:rsidR="001F587A">
        <w:rPr>
          <w:sz w:val="24"/>
          <w:szCs w:val="24"/>
        </w:rPr>
        <w:t>meningocoele</w:t>
      </w:r>
      <w:proofErr w:type="spellEnd"/>
      <w:r w:rsidR="001F587A">
        <w:rPr>
          <w:sz w:val="24"/>
          <w:szCs w:val="24"/>
        </w:rPr>
        <w:t xml:space="preserve"> was put in the group in which VM was performed during </w:t>
      </w:r>
      <w:proofErr w:type="spellStart"/>
      <w:r w:rsidR="001F587A">
        <w:rPr>
          <w:sz w:val="24"/>
          <w:szCs w:val="24"/>
        </w:rPr>
        <w:t>dural</w:t>
      </w:r>
      <w:proofErr w:type="spellEnd"/>
      <w:r w:rsidR="001F587A">
        <w:rPr>
          <w:sz w:val="24"/>
          <w:szCs w:val="24"/>
        </w:rPr>
        <w:t xml:space="preserve"> closure and did not have any post </w:t>
      </w:r>
      <w:r w:rsidR="008E7BB1">
        <w:rPr>
          <w:sz w:val="24"/>
          <w:szCs w:val="24"/>
        </w:rPr>
        <w:t>-</w:t>
      </w:r>
      <w:r w:rsidR="001F587A">
        <w:rPr>
          <w:sz w:val="24"/>
          <w:szCs w:val="24"/>
        </w:rPr>
        <w:t>operative CSF leakage.</w:t>
      </w:r>
    </w:p>
    <w:p w:rsidR="007411D4" w:rsidRDefault="007411D4" w:rsidP="007411D4">
      <w:pPr>
        <w:bidi w:val="0"/>
        <w:rPr>
          <w:b/>
          <w:bCs/>
          <w:sz w:val="28"/>
          <w:szCs w:val="28"/>
        </w:rPr>
      </w:pPr>
      <w:proofErr w:type="gramStart"/>
      <w:r w:rsidRPr="007411D4">
        <w:rPr>
          <w:b/>
          <w:bCs/>
          <w:sz w:val="28"/>
          <w:szCs w:val="28"/>
        </w:rPr>
        <w:lastRenderedPageBreak/>
        <w:t>Conclusion</w:t>
      </w:r>
      <w:r>
        <w:rPr>
          <w:b/>
          <w:bCs/>
          <w:sz w:val="28"/>
          <w:szCs w:val="28"/>
        </w:rPr>
        <w:t>.</w:t>
      </w:r>
      <w:proofErr w:type="gramEnd"/>
    </w:p>
    <w:p w:rsidR="008E7BB1" w:rsidRDefault="00525F8E" w:rsidP="00E94BB3">
      <w:pPr>
        <w:bidi w:val="0"/>
        <w:rPr>
          <w:sz w:val="24"/>
          <w:szCs w:val="24"/>
        </w:rPr>
      </w:pPr>
      <w:r>
        <w:rPr>
          <w:sz w:val="24"/>
          <w:szCs w:val="24"/>
        </w:rPr>
        <w:t xml:space="preserve">Some neurosurgeons advocate the performance of VM </w:t>
      </w:r>
      <w:r w:rsidR="007411D4">
        <w:rPr>
          <w:sz w:val="24"/>
          <w:szCs w:val="24"/>
        </w:rPr>
        <w:t>du</w:t>
      </w:r>
      <w:r>
        <w:rPr>
          <w:sz w:val="24"/>
          <w:szCs w:val="24"/>
        </w:rPr>
        <w:t xml:space="preserve">ring </w:t>
      </w:r>
      <w:proofErr w:type="spellStart"/>
      <w:r>
        <w:rPr>
          <w:sz w:val="24"/>
          <w:szCs w:val="24"/>
        </w:rPr>
        <w:t>dural</w:t>
      </w:r>
      <w:proofErr w:type="spellEnd"/>
      <w:r>
        <w:rPr>
          <w:sz w:val="24"/>
          <w:szCs w:val="24"/>
        </w:rPr>
        <w:t xml:space="preserve"> closure in SB</w:t>
      </w:r>
      <w:r w:rsidR="00B17813">
        <w:rPr>
          <w:sz w:val="24"/>
          <w:szCs w:val="24"/>
        </w:rPr>
        <w:t>C</w:t>
      </w:r>
      <w:r>
        <w:rPr>
          <w:sz w:val="24"/>
          <w:szCs w:val="24"/>
        </w:rPr>
        <w:t xml:space="preserve"> repair in order to verify and ensure a watertight </w:t>
      </w:r>
      <w:proofErr w:type="spellStart"/>
      <w:r>
        <w:rPr>
          <w:sz w:val="24"/>
          <w:szCs w:val="24"/>
        </w:rPr>
        <w:t>dural</w:t>
      </w:r>
      <w:proofErr w:type="spellEnd"/>
      <w:r>
        <w:rPr>
          <w:sz w:val="24"/>
          <w:szCs w:val="24"/>
        </w:rPr>
        <w:t xml:space="preserve"> closure. Our series may suggest that VM is not necessary during </w:t>
      </w:r>
      <w:proofErr w:type="spellStart"/>
      <w:r>
        <w:rPr>
          <w:sz w:val="24"/>
          <w:szCs w:val="24"/>
        </w:rPr>
        <w:t>dural</w:t>
      </w:r>
      <w:proofErr w:type="spellEnd"/>
      <w:r>
        <w:rPr>
          <w:sz w:val="24"/>
          <w:szCs w:val="24"/>
        </w:rPr>
        <w:t xml:space="preserve"> closure in SB</w:t>
      </w:r>
      <w:r w:rsidR="00B17813">
        <w:rPr>
          <w:sz w:val="24"/>
          <w:szCs w:val="24"/>
        </w:rPr>
        <w:t>C</w:t>
      </w:r>
      <w:r>
        <w:rPr>
          <w:sz w:val="24"/>
          <w:szCs w:val="24"/>
        </w:rPr>
        <w:t xml:space="preserve"> repair.</w:t>
      </w:r>
      <w:r w:rsidR="00DA1E15">
        <w:rPr>
          <w:sz w:val="24"/>
          <w:szCs w:val="24"/>
        </w:rPr>
        <w:t xml:space="preserve"> Further studies are nee</w:t>
      </w:r>
      <w:r w:rsidR="00032069">
        <w:rPr>
          <w:sz w:val="24"/>
          <w:szCs w:val="24"/>
        </w:rPr>
        <w:t>ded to through more light on the</w:t>
      </w:r>
      <w:r w:rsidR="00DA1E15">
        <w:rPr>
          <w:sz w:val="24"/>
          <w:szCs w:val="24"/>
        </w:rPr>
        <w:t xml:space="preserve"> issue.</w:t>
      </w:r>
    </w:p>
    <w:p w:rsidR="007411D4" w:rsidRDefault="007411D4" w:rsidP="007411D4">
      <w:pPr>
        <w:bidi w:val="0"/>
        <w:rPr>
          <w:b/>
          <w:bCs/>
          <w:sz w:val="28"/>
          <w:szCs w:val="28"/>
        </w:rPr>
      </w:pPr>
      <w:proofErr w:type="gramStart"/>
      <w:r w:rsidRPr="007411D4">
        <w:rPr>
          <w:b/>
          <w:bCs/>
          <w:sz w:val="28"/>
          <w:szCs w:val="28"/>
        </w:rPr>
        <w:t>Disclosure.</w:t>
      </w:r>
      <w:proofErr w:type="gramEnd"/>
      <w:r w:rsidRPr="007411D4">
        <w:rPr>
          <w:b/>
          <w:bCs/>
          <w:sz w:val="28"/>
          <w:szCs w:val="28"/>
        </w:rPr>
        <w:t xml:space="preserve"> </w:t>
      </w:r>
    </w:p>
    <w:p w:rsidR="003D00DD" w:rsidRDefault="007411D4" w:rsidP="0066466F">
      <w:pPr>
        <w:bidi w:val="0"/>
        <w:rPr>
          <w:sz w:val="24"/>
          <w:szCs w:val="24"/>
        </w:rPr>
      </w:pPr>
      <w:r w:rsidRPr="007411D4">
        <w:rPr>
          <w:sz w:val="24"/>
          <w:szCs w:val="24"/>
        </w:rPr>
        <w:t>The</w:t>
      </w:r>
      <w:r>
        <w:rPr>
          <w:sz w:val="24"/>
          <w:szCs w:val="24"/>
        </w:rPr>
        <w:t xml:space="preserve"> authors have no personal financial or institutional</w:t>
      </w:r>
      <w:r w:rsidR="00945FF3">
        <w:rPr>
          <w:sz w:val="24"/>
          <w:szCs w:val="24"/>
        </w:rPr>
        <w:t xml:space="preserve"> interest in any of the drugs, materials or devices mentioned in this article.</w:t>
      </w:r>
    </w:p>
    <w:p w:rsidR="003D00DD" w:rsidRDefault="00945FF3" w:rsidP="003D00DD">
      <w:pPr>
        <w:bidi w:val="0"/>
        <w:rPr>
          <w:b/>
          <w:bCs/>
          <w:sz w:val="28"/>
          <w:szCs w:val="28"/>
        </w:rPr>
      </w:pPr>
      <w:proofErr w:type="gramStart"/>
      <w:r w:rsidRPr="00945FF3">
        <w:rPr>
          <w:b/>
          <w:bCs/>
          <w:sz w:val="28"/>
          <w:szCs w:val="28"/>
        </w:rPr>
        <w:t>References.</w:t>
      </w:r>
      <w:proofErr w:type="gramEnd"/>
    </w:p>
    <w:p w:rsidR="00546CBE" w:rsidRPr="003D00DD" w:rsidRDefault="00546CBE" w:rsidP="003D00DD">
      <w:pPr>
        <w:bidi w:val="0"/>
        <w:rPr>
          <w:b/>
          <w:bCs/>
          <w:sz w:val="28"/>
          <w:szCs w:val="28"/>
        </w:rPr>
      </w:pPr>
      <w:r w:rsidRPr="00546CBE">
        <w:rPr>
          <w:sz w:val="24"/>
          <w:szCs w:val="24"/>
        </w:rPr>
        <w:t>1.</w:t>
      </w:r>
      <w:r w:rsidRPr="00546CBE">
        <w:rPr>
          <w:b/>
          <w:bCs/>
          <w:sz w:val="24"/>
          <w:szCs w:val="24"/>
        </w:rPr>
        <w:t xml:space="preserve"> </w:t>
      </w:r>
      <w:r w:rsidRPr="00546CBE">
        <w:rPr>
          <w:sz w:val="24"/>
          <w:szCs w:val="24"/>
        </w:rPr>
        <w:t>Alan RC</w:t>
      </w:r>
      <w:r>
        <w:rPr>
          <w:b/>
          <w:bCs/>
          <w:sz w:val="24"/>
          <w:szCs w:val="24"/>
        </w:rPr>
        <w:t xml:space="preserve">, </w:t>
      </w:r>
      <w:r w:rsidRPr="00546CBE">
        <w:rPr>
          <w:sz w:val="24"/>
          <w:szCs w:val="24"/>
        </w:rPr>
        <w:t>She</w:t>
      </w:r>
      <w:r>
        <w:rPr>
          <w:sz w:val="24"/>
          <w:szCs w:val="24"/>
        </w:rPr>
        <w:t xml:space="preserve">nandoah R: </w:t>
      </w:r>
      <w:proofErr w:type="spellStart"/>
      <w:r>
        <w:rPr>
          <w:sz w:val="24"/>
          <w:szCs w:val="24"/>
        </w:rPr>
        <w:t>Myelomeningocele</w:t>
      </w:r>
      <w:proofErr w:type="spellEnd"/>
      <w:r>
        <w:rPr>
          <w:sz w:val="24"/>
          <w:szCs w:val="24"/>
        </w:rPr>
        <w:t xml:space="preserve"> and</w:t>
      </w:r>
      <w:r>
        <w:rPr>
          <w:b/>
          <w:bCs/>
          <w:sz w:val="24"/>
          <w:szCs w:val="24"/>
        </w:rPr>
        <w:t xml:space="preserve"> </w:t>
      </w:r>
      <w:proofErr w:type="spellStart"/>
      <w:r w:rsidRPr="00546CBE">
        <w:rPr>
          <w:sz w:val="24"/>
          <w:szCs w:val="24"/>
        </w:rPr>
        <w:t>myelocystocele</w:t>
      </w:r>
      <w:proofErr w:type="spellEnd"/>
      <w:r w:rsidR="008323CB" w:rsidRPr="008323CB">
        <w:rPr>
          <w:sz w:val="24"/>
          <w:szCs w:val="24"/>
        </w:rPr>
        <w:t>.</w:t>
      </w:r>
      <w:r w:rsidR="008323CB">
        <w:rPr>
          <w:sz w:val="24"/>
          <w:szCs w:val="24"/>
        </w:rPr>
        <w:t xml:space="preserve"> In: </w:t>
      </w:r>
      <w:proofErr w:type="spellStart"/>
      <w:r w:rsidR="008323CB">
        <w:rPr>
          <w:sz w:val="24"/>
          <w:szCs w:val="24"/>
        </w:rPr>
        <w:t>Youman's</w:t>
      </w:r>
      <w:proofErr w:type="spellEnd"/>
      <w:r w:rsidR="008323CB">
        <w:rPr>
          <w:sz w:val="24"/>
          <w:szCs w:val="24"/>
        </w:rPr>
        <w:t xml:space="preserve"> neurologic</w:t>
      </w:r>
      <w:r w:rsidR="002C17AC">
        <w:rPr>
          <w:sz w:val="24"/>
          <w:szCs w:val="24"/>
        </w:rPr>
        <w:t xml:space="preserve">al surgery. Richard HW (Editor). </w:t>
      </w:r>
      <w:proofErr w:type="gramStart"/>
      <w:r w:rsidR="008323CB">
        <w:rPr>
          <w:sz w:val="24"/>
          <w:szCs w:val="24"/>
        </w:rPr>
        <w:t>5</w:t>
      </w:r>
      <w:r w:rsidR="008323CB" w:rsidRPr="008323CB">
        <w:rPr>
          <w:sz w:val="24"/>
          <w:szCs w:val="24"/>
          <w:vertAlign w:val="superscript"/>
        </w:rPr>
        <w:t>th</w:t>
      </w:r>
      <w:r w:rsidR="002C17AC">
        <w:rPr>
          <w:sz w:val="24"/>
          <w:szCs w:val="24"/>
        </w:rPr>
        <w:t xml:space="preserve"> </w:t>
      </w:r>
      <w:proofErr w:type="spellStart"/>
      <w:r w:rsidR="002C17AC">
        <w:rPr>
          <w:sz w:val="24"/>
          <w:szCs w:val="24"/>
        </w:rPr>
        <w:t>Edn</w:t>
      </w:r>
      <w:proofErr w:type="spellEnd"/>
      <w:r w:rsidR="002C17AC">
        <w:rPr>
          <w:sz w:val="24"/>
          <w:szCs w:val="24"/>
        </w:rPr>
        <w:t>.</w:t>
      </w:r>
      <w:proofErr w:type="gramEnd"/>
      <w:r w:rsidR="002C17AC">
        <w:rPr>
          <w:sz w:val="24"/>
          <w:szCs w:val="24"/>
        </w:rPr>
        <w:t xml:space="preserve"> Philadelphia. Saunders, 2004: </w:t>
      </w:r>
      <w:proofErr w:type="spellStart"/>
      <w:r w:rsidR="002C17AC">
        <w:rPr>
          <w:sz w:val="24"/>
          <w:szCs w:val="24"/>
        </w:rPr>
        <w:t>pp</w:t>
      </w:r>
      <w:proofErr w:type="spellEnd"/>
      <w:r w:rsidR="002C17AC">
        <w:rPr>
          <w:sz w:val="24"/>
          <w:szCs w:val="24"/>
        </w:rPr>
        <w:t xml:space="preserve"> </w:t>
      </w:r>
      <w:r w:rsidR="008323CB">
        <w:rPr>
          <w:sz w:val="24"/>
          <w:szCs w:val="24"/>
        </w:rPr>
        <w:t>3215-3.</w:t>
      </w:r>
    </w:p>
    <w:p w:rsidR="00546CBE" w:rsidRDefault="00546CBE" w:rsidP="00546CBE">
      <w:pPr>
        <w:bidi w:val="0"/>
        <w:rPr>
          <w:sz w:val="24"/>
          <w:szCs w:val="24"/>
        </w:rPr>
      </w:pPr>
      <w:r w:rsidRPr="00546CBE">
        <w:rPr>
          <w:sz w:val="24"/>
          <w:szCs w:val="24"/>
        </w:rPr>
        <w:t>2</w:t>
      </w:r>
      <w:r w:rsidRPr="00546CBE">
        <w:rPr>
          <w:b/>
          <w:bCs/>
          <w:sz w:val="24"/>
          <w:szCs w:val="24"/>
        </w:rPr>
        <w:t>.</w:t>
      </w:r>
      <w:r w:rsidRPr="00546CBE">
        <w:rPr>
          <w:sz w:val="24"/>
          <w:szCs w:val="24"/>
        </w:rPr>
        <w:t xml:space="preserve"> </w:t>
      </w:r>
      <w:proofErr w:type="spellStart"/>
      <w:r w:rsidRPr="00546CBE">
        <w:rPr>
          <w:sz w:val="24"/>
          <w:szCs w:val="24"/>
        </w:rPr>
        <w:t>Anaesthesia</w:t>
      </w:r>
      <w:proofErr w:type="spellEnd"/>
      <w:r w:rsidRPr="00546CBE">
        <w:rPr>
          <w:sz w:val="24"/>
          <w:szCs w:val="24"/>
        </w:rPr>
        <w:t xml:space="preserve"> </w:t>
      </w:r>
      <w:proofErr w:type="spellStart"/>
      <w:proofErr w:type="gramStart"/>
      <w:r w:rsidRPr="00546CBE">
        <w:rPr>
          <w:sz w:val="24"/>
          <w:szCs w:val="24"/>
        </w:rPr>
        <w:t>uk</w:t>
      </w:r>
      <w:proofErr w:type="spellEnd"/>
      <w:proofErr w:type="gramEnd"/>
      <w:r w:rsidRPr="00546CBE">
        <w:rPr>
          <w:sz w:val="24"/>
          <w:szCs w:val="24"/>
        </w:rPr>
        <w:t xml:space="preserve">: </w:t>
      </w:r>
      <w:proofErr w:type="spellStart"/>
      <w:r w:rsidRPr="00546CBE">
        <w:rPr>
          <w:sz w:val="24"/>
          <w:szCs w:val="24"/>
        </w:rPr>
        <w:t>Valsalva</w:t>
      </w:r>
      <w:proofErr w:type="spellEnd"/>
      <w:r w:rsidRPr="00546CBE">
        <w:rPr>
          <w:sz w:val="24"/>
          <w:szCs w:val="24"/>
        </w:rPr>
        <w:t xml:space="preserve"> </w:t>
      </w:r>
      <w:proofErr w:type="spellStart"/>
      <w:r w:rsidRPr="00546CBE">
        <w:rPr>
          <w:sz w:val="24"/>
          <w:szCs w:val="24"/>
        </w:rPr>
        <w:t>manoeuvre</w:t>
      </w:r>
      <w:proofErr w:type="spellEnd"/>
      <w:r w:rsidRPr="00546CBE">
        <w:rPr>
          <w:sz w:val="24"/>
          <w:szCs w:val="24"/>
        </w:rPr>
        <w:t xml:space="preserve"> </w:t>
      </w:r>
      <w:r w:rsidR="00850041">
        <w:rPr>
          <w:sz w:val="24"/>
          <w:szCs w:val="24"/>
        </w:rPr>
        <w:t>[updated 2011, cited 14/12/2011]</w:t>
      </w:r>
      <w:r w:rsidRPr="00546CBE">
        <w:rPr>
          <w:sz w:val="24"/>
          <w:szCs w:val="24"/>
        </w:rPr>
        <w:t>. Available from httpo://www.frca.co.uk/article.aspx?articleid=100372</w:t>
      </w:r>
    </w:p>
    <w:p w:rsidR="008323CB" w:rsidRDefault="008323CB" w:rsidP="008323CB">
      <w:pPr>
        <w:bidi w:val="0"/>
        <w:rPr>
          <w:sz w:val="24"/>
          <w:szCs w:val="24"/>
        </w:rPr>
      </w:pPr>
      <w:r>
        <w:rPr>
          <w:sz w:val="24"/>
          <w:szCs w:val="24"/>
        </w:rPr>
        <w:t xml:space="preserve">3. BB </w:t>
      </w:r>
      <w:proofErr w:type="spellStart"/>
      <w:r>
        <w:rPr>
          <w:sz w:val="24"/>
          <w:szCs w:val="24"/>
        </w:rPr>
        <w:t>Shehu</w:t>
      </w:r>
      <w:proofErr w:type="spellEnd"/>
      <w:r>
        <w:rPr>
          <w:sz w:val="24"/>
          <w:szCs w:val="24"/>
        </w:rPr>
        <w:t xml:space="preserve">: Repair of </w:t>
      </w:r>
      <w:proofErr w:type="spellStart"/>
      <w:r>
        <w:rPr>
          <w:sz w:val="24"/>
          <w:szCs w:val="24"/>
        </w:rPr>
        <w:t>myelomeningocele</w:t>
      </w:r>
      <w:proofErr w:type="spellEnd"/>
      <w:r>
        <w:rPr>
          <w:sz w:val="24"/>
          <w:szCs w:val="24"/>
        </w:rPr>
        <w:t xml:space="preserve">: How I do it. </w:t>
      </w:r>
      <w:proofErr w:type="spellStart"/>
      <w:r>
        <w:rPr>
          <w:sz w:val="24"/>
          <w:szCs w:val="24"/>
        </w:rPr>
        <w:t>JSurgTechCaseReport</w:t>
      </w:r>
      <w:proofErr w:type="spellEnd"/>
      <w:r>
        <w:rPr>
          <w:sz w:val="24"/>
          <w:szCs w:val="24"/>
        </w:rPr>
        <w:t xml:space="preserve"> 1 (1): 42-47, 2009.</w:t>
      </w:r>
    </w:p>
    <w:p w:rsidR="008323CB" w:rsidRDefault="008323CB" w:rsidP="008323CB">
      <w:pPr>
        <w:bidi w:val="0"/>
        <w:spacing w:line="480" w:lineRule="auto"/>
        <w:rPr>
          <w:sz w:val="24"/>
          <w:szCs w:val="24"/>
        </w:rPr>
      </w:pPr>
      <w:r>
        <w:rPr>
          <w:sz w:val="24"/>
          <w:szCs w:val="24"/>
        </w:rPr>
        <w:t xml:space="preserve">4. BB </w:t>
      </w:r>
      <w:proofErr w:type="spellStart"/>
      <w:r>
        <w:rPr>
          <w:sz w:val="24"/>
          <w:szCs w:val="24"/>
        </w:rPr>
        <w:t>Shehu</w:t>
      </w:r>
      <w:proofErr w:type="spellEnd"/>
      <w:r>
        <w:rPr>
          <w:sz w:val="24"/>
          <w:szCs w:val="24"/>
        </w:rPr>
        <w:t xml:space="preserve">, EA </w:t>
      </w:r>
      <w:proofErr w:type="spellStart"/>
      <w:r>
        <w:rPr>
          <w:sz w:val="24"/>
          <w:szCs w:val="24"/>
        </w:rPr>
        <w:t>Ameh</w:t>
      </w:r>
      <w:proofErr w:type="spellEnd"/>
      <w:r>
        <w:rPr>
          <w:sz w:val="24"/>
          <w:szCs w:val="24"/>
        </w:rPr>
        <w:t xml:space="preserve">, </w:t>
      </w:r>
      <w:proofErr w:type="gramStart"/>
      <w:r>
        <w:rPr>
          <w:sz w:val="24"/>
          <w:szCs w:val="24"/>
        </w:rPr>
        <w:t>NJ</w:t>
      </w:r>
      <w:proofErr w:type="gramEnd"/>
      <w:r>
        <w:rPr>
          <w:sz w:val="24"/>
          <w:szCs w:val="24"/>
        </w:rPr>
        <w:t xml:space="preserve"> Ismail: </w:t>
      </w:r>
      <w:proofErr w:type="spellStart"/>
      <w:r>
        <w:rPr>
          <w:sz w:val="24"/>
          <w:szCs w:val="24"/>
        </w:rPr>
        <w:t>Spina</w:t>
      </w:r>
      <w:proofErr w:type="spellEnd"/>
      <w:r>
        <w:rPr>
          <w:sz w:val="24"/>
          <w:szCs w:val="24"/>
        </w:rPr>
        <w:t xml:space="preserve"> bifida cystic: selective management in Zaria, Nigeria. </w:t>
      </w:r>
      <w:proofErr w:type="gramStart"/>
      <w:r>
        <w:rPr>
          <w:sz w:val="24"/>
          <w:szCs w:val="24"/>
        </w:rPr>
        <w:t xml:space="preserve">Annals of Tropical </w:t>
      </w:r>
      <w:proofErr w:type="spellStart"/>
      <w:r>
        <w:rPr>
          <w:sz w:val="24"/>
          <w:szCs w:val="24"/>
        </w:rPr>
        <w:t>Paediatrics</w:t>
      </w:r>
      <w:proofErr w:type="spellEnd"/>
      <w:r>
        <w:rPr>
          <w:sz w:val="24"/>
          <w:szCs w:val="24"/>
        </w:rPr>
        <w:t xml:space="preserve"> 20 (3); 239-243, 2000.</w:t>
      </w:r>
      <w:proofErr w:type="gramEnd"/>
    </w:p>
    <w:p w:rsidR="00A61310" w:rsidRDefault="00A61310" w:rsidP="00A61310">
      <w:pPr>
        <w:bidi w:val="0"/>
        <w:spacing w:line="480" w:lineRule="auto"/>
        <w:rPr>
          <w:sz w:val="24"/>
          <w:szCs w:val="24"/>
        </w:rPr>
      </w:pPr>
      <w:r>
        <w:rPr>
          <w:sz w:val="24"/>
          <w:szCs w:val="24"/>
        </w:rPr>
        <w:t xml:space="preserve">5. Daniel H et al: Surgery </w:t>
      </w:r>
      <w:r w:rsidR="00896F57">
        <w:rPr>
          <w:sz w:val="24"/>
          <w:szCs w:val="24"/>
        </w:rPr>
        <w:t xml:space="preserve">of the </w:t>
      </w:r>
      <w:proofErr w:type="spellStart"/>
      <w:r w:rsidR="00896F57">
        <w:rPr>
          <w:sz w:val="24"/>
          <w:szCs w:val="24"/>
        </w:rPr>
        <w:t>Paediatric</w:t>
      </w:r>
      <w:proofErr w:type="spellEnd"/>
      <w:r w:rsidR="00896F57">
        <w:rPr>
          <w:sz w:val="24"/>
          <w:szCs w:val="24"/>
        </w:rPr>
        <w:t xml:space="preserve"> </w:t>
      </w:r>
      <w:r w:rsidR="008246D0">
        <w:rPr>
          <w:sz w:val="24"/>
          <w:szCs w:val="24"/>
        </w:rPr>
        <w:t>Spine. New</w:t>
      </w:r>
      <w:r>
        <w:rPr>
          <w:sz w:val="24"/>
          <w:szCs w:val="24"/>
        </w:rPr>
        <w:t xml:space="preserve"> York</w:t>
      </w:r>
      <w:r w:rsidR="00896F57">
        <w:rPr>
          <w:sz w:val="24"/>
          <w:szCs w:val="24"/>
        </w:rPr>
        <w:t xml:space="preserve">. </w:t>
      </w:r>
      <w:proofErr w:type="spellStart"/>
      <w:r w:rsidR="00896F57">
        <w:rPr>
          <w:sz w:val="24"/>
          <w:szCs w:val="24"/>
        </w:rPr>
        <w:t>Thieme</w:t>
      </w:r>
      <w:proofErr w:type="spellEnd"/>
      <w:r w:rsidR="00896F57">
        <w:rPr>
          <w:sz w:val="24"/>
          <w:szCs w:val="24"/>
        </w:rPr>
        <w:t>,</w:t>
      </w:r>
      <w:r>
        <w:rPr>
          <w:sz w:val="24"/>
          <w:szCs w:val="24"/>
        </w:rPr>
        <w:t xml:space="preserve"> 2008: p 204.</w:t>
      </w:r>
    </w:p>
    <w:p w:rsidR="008323CB" w:rsidRDefault="00A61310" w:rsidP="008323CB">
      <w:pPr>
        <w:bidi w:val="0"/>
        <w:spacing w:line="480" w:lineRule="auto"/>
        <w:rPr>
          <w:sz w:val="24"/>
          <w:szCs w:val="24"/>
        </w:rPr>
      </w:pPr>
      <w:r>
        <w:rPr>
          <w:sz w:val="24"/>
          <w:szCs w:val="24"/>
        </w:rPr>
        <w:t>6</w:t>
      </w:r>
      <w:r w:rsidR="008323CB">
        <w:rPr>
          <w:sz w:val="24"/>
          <w:szCs w:val="24"/>
        </w:rPr>
        <w:t>. Danielle SW et al: The rationale for in utero repair</w:t>
      </w:r>
      <w:r w:rsidR="000A3870">
        <w:rPr>
          <w:sz w:val="24"/>
          <w:szCs w:val="24"/>
        </w:rPr>
        <w:t xml:space="preserve"> of </w:t>
      </w:r>
      <w:proofErr w:type="spellStart"/>
      <w:r w:rsidR="000A3870">
        <w:rPr>
          <w:sz w:val="24"/>
          <w:szCs w:val="24"/>
        </w:rPr>
        <w:t>myelomeningocele</w:t>
      </w:r>
      <w:proofErr w:type="spellEnd"/>
      <w:r w:rsidR="000A3870">
        <w:rPr>
          <w:sz w:val="24"/>
          <w:szCs w:val="24"/>
        </w:rPr>
        <w:t xml:space="preserve">. Fetal </w:t>
      </w:r>
      <w:proofErr w:type="spellStart"/>
      <w:r w:rsidR="000A3870">
        <w:rPr>
          <w:sz w:val="24"/>
          <w:szCs w:val="24"/>
        </w:rPr>
        <w:t>Diagn</w:t>
      </w:r>
      <w:proofErr w:type="spellEnd"/>
      <w:r w:rsidR="000A3870">
        <w:rPr>
          <w:sz w:val="24"/>
          <w:szCs w:val="24"/>
        </w:rPr>
        <w:t xml:space="preserve"> </w:t>
      </w:r>
      <w:proofErr w:type="spellStart"/>
      <w:r w:rsidR="000A3870">
        <w:rPr>
          <w:sz w:val="24"/>
          <w:szCs w:val="24"/>
        </w:rPr>
        <w:t>Ther</w:t>
      </w:r>
      <w:proofErr w:type="spellEnd"/>
      <w:r w:rsidR="000A3870">
        <w:rPr>
          <w:sz w:val="24"/>
          <w:szCs w:val="24"/>
        </w:rPr>
        <w:t xml:space="preserve"> 16: 312-322, 2001.</w:t>
      </w:r>
    </w:p>
    <w:p w:rsidR="000A3870" w:rsidRDefault="00A61310" w:rsidP="000A3870">
      <w:pPr>
        <w:bidi w:val="0"/>
        <w:spacing w:line="480" w:lineRule="auto"/>
        <w:rPr>
          <w:sz w:val="24"/>
          <w:szCs w:val="24"/>
        </w:rPr>
      </w:pPr>
      <w:r>
        <w:rPr>
          <w:sz w:val="24"/>
          <w:szCs w:val="24"/>
        </w:rPr>
        <w:t>7</w:t>
      </w:r>
      <w:r w:rsidR="000A3870">
        <w:rPr>
          <w:sz w:val="24"/>
          <w:szCs w:val="24"/>
        </w:rPr>
        <w:t xml:space="preserve">. De </w:t>
      </w:r>
      <w:proofErr w:type="spellStart"/>
      <w:r w:rsidR="000A3870">
        <w:rPr>
          <w:sz w:val="24"/>
          <w:szCs w:val="24"/>
        </w:rPr>
        <w:t>Brito</w:t>
      </w:r>
      <w:proofErr w:type="spellEnd"/>
      <w:r w:rsidR="000A3870">
        <w:rPr>
          <w:sz w:val="24"/>
          <w:szCs w:val="24"/>
        </w:rPr>
        <w:t xml:space="preserve"> </w:t>
      </w:r>
      <w:proofErr w:type="spellStart"/>
      <w:r w:rsidR="000A3870">
        <w:rPr>
          <w:sz w:val="24"/>
          <w:szCs w:val="24"/>
        </w:rPr>
        <w:t>Henriques</w:t>
      </w:r>
      <w:proofErr w:type="spellEnd"/>
      <w:r w:rsidR="000A3870">
        <w:rPr>
          <w:sz w:val="24"/>
          <w:szCs w:val="24"/>
        </w:rPr>
        <w:t xml:space="preserve"> JG, </w:t>
      </w:r>
      <w:proofErr w:type="spellStart"/>
      <w:r w:rsidR="000A3870">
        <w:rPr>
          <w:sz w:val="24"/>
          <w:szCs w:val="24"/>
        </w:rPr>
        <w:t>Filho</w:t>
      </w:r>
      <w:proofErr w:type="spellEnd"/>
      <w:r w:rsidR="000A3870">
        <w:rPr>
          <w:sz w:val="24"/>
          <w:szCs w:val="24"/>
        </w:rPr>
        <w:t xml:space="preserve"> GP, </w:t>
      </w:r>
      <w:proofErr w:type="spellStart"/>
      <w:r w:rsidR="000A3870">
        <w:rPr>
          <w:sz w:val="24"/>
          <w:szCs w:val="24"/>
        </w:rPr>
        <w:t>Gusmao</w:t>
      </w:r>
      <w:proofErr w:type="spellEnd"/>
      <w:r w:rsidR="000A3870">
        <w:rPr>
          <w:sz w:val="24"/>
          <w:szCs w:val="24"/>
        </w:rPr>
        <w:t xml:space="preserve"> SW et al: Intraoperative acute tissue expansion for the closure of large </w:t>
      </w:r>
      <w:proofErr w:type="spellStart"/>
      <w:r w:rsidR="000A3870">
        <w:rPr>
          <w:sz w:val="24"/>
          <w:szCs w:val="24"/>
        </w:rPr>
        <w:t>myelomeningoceles</w:t>
      </w:r>
      <w:proofErr w:type="spellEnd"/>
      <w:r w:rsidR="000A3870">
        <w:rPr>
          <w:sz w:val="24"/>
          <w:szCs w:val="24"/>
        </w:rPr>
        <w:t xml:space="preserve">. J </w:t>
      </w:r>
      <w:proofErr w:type="spellStart"/>
      <w:r w:rsidR="000A3870">
        <w:rPr>
          <w:sz w:val="24"/>
          <w:szCs w:val="24"/>
        </w:rPr>
        <w:t>Neurosurg</w:t>
      </w:r>
      <w:proofErr w:type="spellEnd"/>
      <w:r w:rsidR="000A3870">
        <w:rPr>
          <w:sz w:val="24"/>
          <w:szCs w:val="24"/>
        </w:rPr>
        <w:t xml:space="preserve"> 107: 98-102, 2007.</w:t>
      </w:r>
    </w:p>
    <w:p w:rsidR="000A3870" w:rsidRDefault="00A61310" w:rsidP="000A3870">
      <w:pPr>
        <w:bidi w:val="0"/>
        <w:spacing w:line="480" w:lineRule="auto"/>
        <w:rPr>
          <w:sz w:val="24"/>
          <w:szCs w:val="24"/>
        </w:rPr>
      </w:pPr>
      <w:r>
        <w:rPr>
          <w:sz w:val="24"/>
          <w:szCs w:val="24"/>
        </w:rPr>
        <w:lastRenderedPageBreak/>
        <w:t>8</w:t>
      </w:r>
      <w:r w:rsidR="000A3870">
        <w:rPr>
          <w:sz w:val="24"/>
          <w:szCs w:val="24"/>
        </w:rPr>
        <w:t xml:space="preserve">. De </w:t>
      </w:r>
      <w:proofErr w:type="spellStart"/>
      <w:r w:rsidR="000A3870">
        <w:rPr>
          <w:sz w:val="24"/>
          <w:szCs w:val="24"/>
        </w:rPr>
        <w:t>Mattial</w:t>
      </w:r>
      <w:proofErr w:type="spellEnd"/>
      <w:r w:rsidR="000A3870">
        <w:rPr>
          <w:sz w:val="24"/>
          <w:szCs w:val="24"/>
        </w:rPr>
        <w:t xml:space="preserve"> t al: Polymorphic ventricular tachycardia induced by </w:t>
      </w:r>
      <w:proofErr w:type="spellStart"/>
      <w:r w:rsidR="000A3870">
        <w:rPr>
          <w:sz w:val="24"/>
          <w:szCs w:val="24"/>
        </w:rPr>
        <w:t>Valsalva</w:t>
      </w:r>
      <w:proofErr w:type="spellEnd"/>
      <w:r w:rsidR="000A3870">
        <w:rPr>
          <w:sz w:val="24"/>
          <w:szCs w:val="24"/>
        </w:rPr>
        <w:t xml:space="preserve"> maneuver in a patient with paroxysmal supraventricular tachycardia. </w:t>
      </w:r>
      <w:proofErr w:type="spellStart"/>
      <w:r w:rsidR="00C012E8">
        <w:rPr>
          <w:sz w:val="24"/>
          <w:szCs w:val="24"/>
        </w:rPr>
        <w:t>Europace</w:t>
      </w:r>
      <w:proofErr w:type="spellEnd"/>
      <w:r w:rsidR="00C012E8">
        <w:rPr>
          <w:sz w:val="24"/>
          <w:szCs w:val="24"/>
        </w:rPr>
        <w:t xml:space="preserve"> 2011, Nov 23 (</w:t>
      </w:r>
      <w:proofErr w:type="spellStart"/>
      <w:r w:rsidR="00C012E8">
        <w:rPr>
          <w:sz w:val="24"/>
          <w:szCs w:val="24"/>
        </w:rPr>
        <w:t>Epub</w:t>
      </w:r>
      <w:proofErr w:type="spellEnd"/>
      <w:r w:rsidR="00C012E8">
        <w:rPr>
          <w:sz w:val="24"/>
          <w:szCs w:val="24"/>
        </w:rPr>
        <w:t xml:space="preserve"> ahea</w:t>
      </w:r>
      <w:r w:rsidR="000A3870">
        <w:rPr>
          <w:sz w:val="24"/>
          <w:szCs w:val="24"/>
        </w:rPr>
        <w:t>d of print)</w:t>
      </w:r>
    </w:p>
    <w:p w:rsidR="000A3870" w:rsidRDefault="00A61310" w:rsidP="000A3870">
      <w:pPr>
        <w:bidi w:val="0"/>
        <w:spacing w:line="480" w:lineRule="auto"/>
        <w:rPr>
          <w:sz w:val="24"/>
          <w:szCs w:val="24"/>
        </w:rPr>
      </w:pPr>
      <w:r>
        <w:rPr>
          <w:sz w:val="24"/>
          <w:szCs w:val="24"/>
        </w:rPr>
        <w:t>9</w:t>
      </w:r>
      <w:r w:rsidR="000A3870">
        <w:rPr>
          <w:sz w:val="24"/>
          <w:szCs w:val="24"/>
        </w:rPr>
        <w:t>. Enrico D, Alan WF: In utero</w:t>
      </w:r>
      <w:r w:rsidR="00C012E8">
        <w:rPr>
          <w:sz w:val="24"/>
          <w:szCs w:val="24"/>
        </w:rPr>
        <w:t xml:space="preserve"> repair of </w:t>
      </w:r>
      <w:proofErr w:type="spellStart"/>
      <w:r w:rsidR="00C012E8">
        <w:rPr>
          <w:sz w:val="24"/>
          <w:szCs w:val="24"/>
        </w:rPr>
        <w:t>myelomeningocele</w:t>
      </w:r>
      <w:proofErr w:type="spellEnd"/>
      <w:r w:rsidR="00C012E8">
        <w:rPr>
          <w:sz w:val="24"/>
          <w:szCs w:val="24"/>
        </w:rPr>
        <w:t xml:space="preserve">: Rationale, initial clinical experience and randomized controlled prospective clinical trial. </w:t>
      </w:r>
      <w:proofErr w:type="spellStart"/>
      <w:r w:rsidR="00C012E8">
        <w:rPr>
          <w:sz w:val="24"/>
          <w:szCs w:val="24"/>
        </w:rPr>
        <w:t>Neuroembbryology</w:t>
      </w:r>
      <w:proofErr w:type="spellEnd"/>
      <w:r w:rsidR="00C012E8">
        <w:rPr>
          <w:sz w:val="24"/>
          <w:szCs w:val="24"/>
        </w:rPr>
        <w:t xml:space="preserve"> and Aging 4: 165-170, 2006/2007.</w:t>
      </w:r>
    </w:p>
    <w:p w:rsidR="00C012E8" w:rsidRDefault="00A61310" w:rsidP="00C012E8">
      <w:pPr>
        <w:bidi w:val="0"/>
        <w:spacing w:line="480" w:lineRule="auto"/>
        <w:rPr>
          <w:sz w:val="24"/>
          <w:szCs w:val="24"/>
        </w:rPr>
      </w:pPr>
      <w:r>
        <w:rPr>
          <w:sz w:val="24"/>
          <w:szCs w:val="24"/>
        </w:rPr>
        <w:t>10</w:t>
      </w:r>
      <w:r w:rsidR="00C012E8">
        <w:rPr>
          <w:sz w:val="24"/>
          <w:szCs w:val="24"/>
        </w:rPr>
        <w:t xml:space="preserve">. </w:t>
      </w:r>
      <w:proofErr w:type="spellStart"/>
      <w:r w:rsidR="00C012E8">
        <w:rPr>
          <w:sz w:val="24"/>
          <w:szCs w:val="24"/>
        </w:rPr>
        <w:t>Felker</w:t>
      </w:r>
      <w:proofErr w:type="spellEnd"/>
      <w:r w:rsidR="00C012E8">
        <w:rPr>
          <w:sz w:val="24"/>
          <w:szCs w:val="24"/>
        </w:rPr>
        <w:t xml:space="preserve"> GM et al: The </w:t>
      </w:r>
      <w:proofErr w:type="spellStart"/>
      <w:r w:rsidR="00C012E8">
        <w:rPr>
          <w:sz w:val="24"/>
          <w:szCs w:val="24"/>
        </w:rPr>
        <w:t>Valsalva</w:t>
      </w:r>
      <w:proofErr w:type="spellEnd"/>
      <w:r w:rsidR="00C012E8">
        <w:rPr>
          <w:sz w:val="24"/>
          <w:szCs w:val="24"/>
        </w:rPr>
        <w:t xml:space="preserve"> </w:t>
      </w:r>
      <w:proofErr w:type="gramStart"/>
      <w:r w:rsidR="00C012E8">
        <w:rPr>
          <w:sz w:val="24"/>
          <w:szCs w:val="24"/>
        </w:rPr>
        <w:t>maneuver</w:t>
      </w:r>
      <w:proofErr w:type="gramEnd"/>
      <w:r w:rsidR="00C012E8">
        <w:rPr>
          <w:sz w:val="24"/>
          <w:szCs w:val="24"/>
        </w:rPr>
        <w:t>: a bedside "biomarker" for heart failure. Am J Med 119 (2): 117-22, 2006.</w:t>
      </w:r>
    </w:p>
    <w:p w:rsidR="00C012E8" w:rsidRDefault="00A61310" w:rsidP="00C012E8">
      <w:pPr>
        <w:bidi w:val="0"/>
        <w:spacing w:line="480" w:lineRule="auto"/>
        <w:rPr>
          <w:sz w:val="24"/>
          <w:szCs w:val="24"/>
        </w:rPr>
      </w:pPr>
      <w:r>
        <w:rPr>
          <w:sz w:val="24"/>
          <w:szCs w:val="24"/>
        </w:rPr>
        <w:t>11</w:t>
      </w:r>
      <w:r w:rsidR="00C012E8">
        <w:rPr>
          <w:sz w:val="24"/>
          <w:szCs w:val="24"/>
        </w:rPr>
        <w:t xml:space="preserve">. HL Price, EH Conner: Certain aspects of the hemodynamic response to </w:t>
      </w:r>
      <w:proofErr w:type="spellStart"/>
      <w:proofErr w:type="gramStart"/>
      <w:r w:rsidR="00C012E8">
        <w:rPr>
          <w:sz w:val="24"/>
          <w:szCs w:val="24"/>
        </w:rPr>
        <w:t>valsalva</w:t>
      </w:r>
      <w:proofErr w:type="spellEnd"/>
      <w:proofErr w:type="gramEnd"/>
      <w:r w:rsidR="00C012E8">
        <w:rPr>
          <w:sz w:val="24"/>
          <w:szCs w:val="24"/>
        </w:rPr>
        <w:t xml:space="preserve"> maneuver. J </w:t>
      </w:r>
      <w:proofErr w:type="spellStart"/>
      <w:r w:rsidR="00C012E8">
        <w:rPr>
          <w:sz w:val="24"/>
          <w:szCs w:val="24"/>
        </w:rPr>
        <w:t>Applc</w:t>
      </w:r>
      <w:proofErr w:type="spellEnd"/>
      <w:r w:rsidR="00C012E8">
        <w:rPr>
          <w:sz w:val="24"/>
          <w:szCs w:val="24"/>
        </w:rPr>
        <w:t xml:space="preserve"> </w:t>
      </w:r>
      <w:proofErr w:type="spellStart"/>
      <w:r w:rsidR="00C012E8">
        <w:rPr>
          <w:sz w:val="24"/>
          <w:szCs w:val="24"/>
        </w:rPr>
        <w:t>Physiol</w:t>
      </w:r>
      <w:proofErr w:type="spellEnd"/>
      <w:r w:rsidR="00C012E8">
        <w:rPr>
          <w:sz w:val="24"/>
          <w:szCs w:val="24"/>
        </w:rPr>
        <w:t xml:space="preserve"> 5 (8): 449-456, 1953.</w:t>
      </w:r>
    </w:p>
    <w:p w:rsidR="00C012E8" w:rsidRDefault="00A61310" w:rsidP="00C012E8">
      <w:pPr>
        <w:bidi w:val="0"/>
        <w:spacing w:line="480" w:lineRule="auto"/>
        <w:rPr>
          <w:sz w:val="24"/>
          <w:szCs w:val="24"/>
        </w:rPr>
      </w:pPr>
      <w:r>
        <w:rPr>
          <w:sz w:val="24"/>
          <w:szCs w:val="24"/>
        </w:rPr>
        <w:t>12</w:t>
      </w:r>
      <w:r w:rsidR="00C012E8">
        <w:rPr>
          <w:sz w:val="24"/>
          <w:szCs w:val="24"/>
        </w:rPr>
        <w:t xml:space="preserve">. </w:t>
      </w:r>
      <w:proofErr w:type="spellStart"/>
      <w:r w:rsidR="00C012E8">
        <w:rPr>
          <w:sz w:val="24"/>
          <w:szCs w:val="24"/>
        </w:rPr>
        <w:t>Idowu</w:t>
      </w:r>
      <w:proofErr w:type="spellEnd"/>
      <w:r w:rsidR="00C012E8">
        <w:rPr>
          <w:sz w:val="24"/>
          <w:szCs w:val="24"/>
        </w:rPr>
        <w:t xml:space="preserve"> OE, </w:t>
      </w:r>
      <w:proofErr w:type="spellStart"/>
      <w:r w:rsidR="00C012E8">
        <w:rPr>
          <w:sz w:val="24"/>
          <w:szCs w:val="24"/>
        </w:rPr>
        <w:t>Apimeye</w:t>
      </w:r>
      <w:proofErr w:type="spellEnd"/>
      <w:r w:rsidR="00C012E8">
        <w:rPr>
          <w:sz w:val="24"/>
          <w:szCs w:val="24"/>
        </w:rPr>
        <w:t xml:space="preserve"> RA: Outcome of </w:t>
      </w:r>
      <w:proofErr w:type="spellStart"/>
      <w:r w:rsidR="00C012E8">
        <w:rPr>
          <w:sz w:val="24"/>
          <w:szCs w:val="24"/>
        </w:rPr>
        <w:t>myelomeningocele</w:t>
      </w:r>
      <w:proofErr w:type="spellEnd"/>
      <w:r w:rsidR="00C012E8">
        <w:rPr>
          <w:sz w:val="24"/>
          <w:szCs w:val="24"/>
        </w:rPr>
        <w:t xml:space="preserve"> repair in Sub-Saharan Africa</w:t>
      </w:r>
      <w:r w:rsidR="00C2334A">
        <w:rPr>
          <w:sz w:val="24"/>
          <w:szCs w:val="24"/>
        </w:rPr>
        <w:t xml:space="preserve">: the Nigerian experience. </w:t>
      </w:r>
      <w:proofErr w:type="spellStart"/>
      <w:r w:rsidR="00C2334A">
        <w:rPr>
          <w:sz w:val="24"/>
          <w:szCs w:val="24"/>
        </w:rPr>
        <w:t>Acta</w:t>
      </w:r>
      <w:proofErr w:type="spellEnd"/>
      <w:r w:rsidR="00C2334A">
        <w:rPr>
          <w:sz w:val="24"/>
          <w:szCs w:val="24"/>
        </w:rPr>
        <w:t xml:space="preserve"> </w:t>
      </w:r>
      <w:proofErr w:type="spellStart"/>
      <w:r w:rsidR="00C2334A">
        <w:rPr>
          <w:sz w:val="24"/>
          <w:szCs w:val="24"/>
        </w:rPr>
        <w:t>Neurochir</w:t>
      </w:r>
      <w:proofErr w:type="spellEnd"/>
      <w:r w:rsidR="00C2334A">
        <w:rPr>
          <w:sz w:val="24"/>
          <w:szCs w:val="24"/>
        </w:rPr>
        <w:t xml:space="preserve"> (Wien) 150: 911-3, 2008.</w:t>
      </w:r>
    </w:p>
    <w:p w:rsidR="00C2334A" w:rsidRDefault="00A61310" w:rsidP="00C2334A">
      <w:pPr>
        <w:bidi w:val="0"/>
        <w:spacing w:line="480" w:lineRule="auto"/>
        <w:rPr>
          <w:sz w:val="24"/>
          <w:szCs w:val="24"/>
        </w:rPr>
      </w:pPr>
      <w:r>
        <w:rPr>
          <w:sz w:val="24"/>
          <w:szCs w:val="24"/>
        </w:rPr>
        <w:t>13</w:t>
      </w:r>
      <w:r w:rsidR="00C2334A">
        <w:rPr>
          <w:sz w:val="24"/>
          <w:szCs w:val="24"/>
        </w:rPr>
        <w:t xml:space="preserve">. Ikeda ER et al: </w:t>
      </w:r>
      <w:proofErr w:type="gramStart"/>
      <w:r w:rsidR="006212C4">
        <w:rPr>
          <w:sz w:val="24"/>
          <w:szCs w:val="24"/>
        </w:rPr>
        <w:t>The</w:t>
      </w:r>
      <w:proofErr w:type="gramEnd"/>
      <w:r w:rsidR="00C2334A">
        <w:rPr>
          <w:sz w:val="24"/>
          <w:szCs w:val="24"/>
        </w:rPr>
        <w:t xml:space="preserve"> </w:t>
      </w:r>
      <w:proofErr w:type="spellStart"/>
      <w:r w:rsidR="00C2334A">
        <w:rPr>
          <w:sz w:val="24"/>
          <w:szCs w:val="24"/>
        </w:rPr>
        <w:t>Valsalva</w:t>
      </w:r>
      <w:proofErr w:type="spellEnd"/>
      <w:r w:rsidR="00C2334A">
        <w:rPr>
          <w:sz w:val="24"/>
          <w:szCs w:val="24"/>
        </w:rPr>
        <w:t xml:space="preserve"> Maneuver Revisited: the influence of voluntary breathing on isometric muscle strength. JSC 23 (1): 127-132.</w:t>
      </w:r>
    </w:p>
    <w:p w:rsidR="00C2334A" w:rsidRDefault="00A61310" w:rsidP="00C2334A">
      <w:pPr>
        <w:bidi w:val="0"/>
        <w:spacing w:line="480" w:lineRule="auto"/>
        <w:rPr>
          <w:sz w:val="24"/>
          <w:szCs w:val="24"/>
        </w:rPr>
      </w:pPr>
      <w:r>
        <w:rPr>
          <w:sz w:val="24"/>
          <w:szCs w:val="24"/>
        </w:rPr>
        <w:t>14</w:t>
      </w:r>
      <w:r w:rsidR="00C2334A">
        <w:rPr>
          <w:sz w:val="24"/>
          <w:szCs w:val="24"/>
        </w:rPr>
        <w:t xml:space="preserve">. Nishimura RA, Tajik AJ: The </w:t>
      </w:r>
      <w:proofErr w:type="spellStart"/>
      <w:r w:rsidR="00C2334A">
        <w:rPr>
          <w:sz w:val="24"/>
          <w:szCs w:val="24"/>
        </w:rPr>
        <w:t>Valsalva</w:t>
      </w:r>
      <w:proofErr w:type="spellEnd"/>
      <w:r w:rsidR="00C2334A">
        <w:rPr>
          <w:sz w:val="24"/>
          <w:szCs w:val="24"/>
        </w:rPr>
        <w:t xml:space="preserve"> maneuver and response revisited</w:t>
      </w:r>
      <w:r w:rsidR="00544EF5">
        <w:rPr>
          <w:sz w:val="24"/>
          <w:szCs w:val="24"/>
        </w:rPr>
        <w:t xml:space="preserve">. Mayo </w:t>
      </w:r>
      <w:proofErr w:type="spellStart"/>
      <w:r w:rsidR="00544EF5">
        <w:rPr>
          <w:sz w:val="24"/>
          <w:szCs w:val="24"/>
        </w:rPr>
        <w:t>Clin</w:t>
      </w:r>
      <w:proofErr w:type="spellEnd"/>
      <w:r w:rsidR="00544EF5">
        <w:rPr>
          <w:sz w:val="24"/>
          <w:szCs w:val="24"/>
        </w:rPr>
        <w:t xml:space="preserve"> Proc. 61 (3): 211-7, 1986.</w:t>
      </w:r>
    </w:p>
    <w:p w:rsidR="006212C4" w:rsidRDefault="00A61310" w:rsidP="006212C4">
      <w:pPr>
        <w:bidi w:val="0"/>
        <w:spacing w:line="480" w:lineRule="auto"/>
        <w:rPr>
          <w:sz w:val="24"/>
          <w:szCs w:val="24"/>
        </w:rPr>
      </w:pPr>
      <w:r>
        <w:rPr>
          <w:sz w:val="24"/>
          <w:szCs w:val="24"/>
        </w:rPr>
        <w:t>15</w:t>
      </w:r>
      <w:r w:rsidR="00C2334A">
        <w:rPr>
          <w:sz w:val="24"/>
          <w:szCs w:val="24"/>
        </w:rPr>
        <w:t xml:space="preserve">. Noel T, Joseph PB: </w:t>
      </w:r>
      <w:proofErr w:type="spellStart"/>
      <w:r w:rsidR="00C2334A">
        <w:rPr>
          <w:sz w:val="24"/>
          <w:szCs w:val="24"/>
        </w:rPr>
        <w:t>Myelomeningocele</w:t>
      </w:r>
      <w:proofErr w:type="spellEnd"/>
      <w:r w:rsidR="00C2334A">
        <w:rPr>
          <w:sz w:val="24"/>
          <w:szCs w:val="24"/>
        </w:rPr>
        <w:t xml:space="preserve"> repair in utero</w:t>
      </w:r>
      <w:r w:rsidR="006212C4">
        <w:rPr>
          <w:sz w:val="24"/>
          <w:szCs w:val="24"/>
        </w:rPr>
        <w:t xml:space="preserve">: A report of three cases. </w:t>
      </w:r>
      <w:proofErr w:type="spellStart"/>
      <w:r w:rsidR="006212C4">
        <w:rPr>
          <w:sz w:val="24"/>
          <w:szCs w:val="24"/>
        </w:rPr>
        <w:t>Paed</w:t>
      </w:r>
      <w:proofErr w:type="spellEnd"/>
      <w:r w:rsidR="006212C4">
        <w:rPr>
          <w:sz w:val="24"/>
          <w:szCs w:val="24"/>
        </w:rPr>
        <w:t xml:space="preserve"> </w:t>
      </w:r>
      <w:proofErr w:type="spellStart"/>
      <w:r w:rsidR="006212C4">
        <w:rPr>
          <w:sz w:val="24"/>
          <w:szCs w:val="24"/>
        </w:rPr>
        <w:t>Neurosurg</w:t>
      </w:r>
      <w:proofErr w:type="spellEnd"/>
      <w:r w:rsidR="006212C4">
        <w:rPr>
          <w:sz w:val="24"/>
          <w:szCs w:val="24"/>
        </w:rPr>
        <w:t xml:space="preserve"> 28: 177-180, 1998.</w:t>
      </w:r>
    </w:p>
    <w:p w:rsidR="00C2334A" w:rsidRDefault="00A61310" w:rsidP="00A61310">
      <w:pPr>
        <w:bidi w:val="0"/>
        <w:spacing w:line="480" w:lineRule="auto"/>
        <w:rPr>
          <w:sz w:val="24"/>
          <w:szCs w:val="24"/>
        </w:rPr>
      </w:pPr>
      <w:r>
        <w:rPr>
          <w:sz w:val="24"/>
          <w:szCs w:val="24"/>
        </w:rPr>
        <w:lastRenderedPageBreak/>
        <w:t>16</w:t>
      </w:r>
      <w:r w:rsidR="00C2334A">
        <w:rPr>
          <w:sz w:val="24"/>
          <w:szCs w:val="24"/>
        </w:rPr>
        <w:t xml:space="preserve">. </w:t>
      </w:r>
      <w:proofErr w:type="spellStart"/>
      <w:r w:rsidR="00C2334A">
        <w:rPr>
          <w:sz w:val="24"/>
          <w:szCs w:val="24"/>
        </w:rPr>
        <w:t>Talamonti</w:t>
      </w:r>
      <w:proofErr w:type="spellEnd"/>
      <w:r w:rsidR="00C2334A">
        <w:rPr>
          <w:sz w:val="24"/>
          <w:szCs w:val="24"/>
        </w:rPr>
        <w:t xml:space="preserve"> G, </w:t>
      </w:r>
      <w:proofErr w:type="spellStart"/>
      <w:r w:rsidR="00C2334A">
        <w:rPr>
          <w:sz w:val="24"/>
          <w:szCs w:val="24"/>
        </w:rPr>
        <w:t>D'Aliberti</w:t>
      </w:r>
      <w:proofErr w:type="spellEnd"/>
      <w:r w:rsidR="00C2334A">
        <w:rPr>
          <w:sz w:val="24"/>
          <w:szCs w:val="24"/>
        </w:rPr>
        <w:t xml:space="preserve"> G, </w:t>
      </w:r>
      <w:proofErr w:type="spellStart"/>
      <w:r w:rsidR="00C2334A">
        <w:rPr>
          <w:sz w:val="24"/>
          <w:szCs w:val="24"/>
        </w:rPr>
        <w:t>Collice</w:t>
      </w:r>
      <w:proofErr w:type="spellEnd"/>
      <w:r w:rsidR="00C2334A">
        <w:rPr>
          <w:sz w:val="24"/>
          <w:szCs w:val="24"/>
        </w:rPr>
        <w:t xml:space="preserve"> M:</w:t>
      </w:r>
      <w:r w:rsidR="006212C4">
        <w:rPr>
          <w:sz w:val="24"/>
          <w:szCs w:val="24"/>
        </w:rPr>
        <w:t xml:space="preserve"> </w:t>
      </w:r>
      <w:proofErr w:type="spellStart"/>
      <w:r w:rsidR="006212C4">
        <w:rPr>
          <w:sz w:val="24"/>
          <w:szCs w:val="24"/>
        </w:rPr>
        <w:t>Myelomeningocele</w:t>
      </w:r>
      <w:proofErr w:type="spellEnd"/>
      <w:r w:rsidR="006212C4">
        <w:rPr>
          <w:sz w:val="24"/>
          <w:szCs w:val="24"/>
        </w:rPr>
        <w:t xml:space="preserve">: long term neurosurgical treatment and follow up in 202 patients. J </w:t>
      </w:r>
      <w:proofErr w:type="spellStart"/>
      <w:r w:rsidR="006212C4">
        <w:rPr>
          <w:sz w:val="24"/>
          <w:szCs w:val="24"/>
        </w:rPr>
        <w:t>Neurosurg</w:t>
      </w:r>
      <w:proofErr w:type="spellEnd"/>
      <w:r w:rsidR="006212C4">
        <w:rPr>
          <w:sz w:val="24"/>
          <w:szCs w:val="24"/>
        </w:rPr>
        <w:t xml:space="preserve"> 107: 368-86, 2007.</w:t>
      </w:r>
    </w:p>
    <w:p w:rsidR="0044070F" w:rsidRDefault="0044070F" w:rsidP="0044070F">
      <w:pPr>
        <w:bidi w:val="0"/>
        <w:spacing w:line="480" w:lineRule="auto"/>
        <w:rPr>
          <w:sz w:val="24"/>
          <w:szCs w:val="24"/>
        </w:rPr>
      </w:pPr>
      <w:r>
        <w:rPr>
          <w:sz w:val="24"/>
          <w:szCs w:val="24"/>
        </w:rPr>
        <w:t xml:space="preserve">17. </w:t>
      </w:r>
      <w:proofErr w:type="spellStart"/>
      <w:r>
        <w:rPr>
          <w:sz w:val="24"/>
          <w:szCs w:val="24"/>
        </w:rPr>
        <w:t>Turhan</w:t>
      </w:r>
      <w:proofErr w:type="spellEnd"/>
      <w:r>
        <w:rPr>
          <w:sz w:val="24"/>
          <w:szCs w:val="24"/>
        </w:rPr>
        <w:t xml:space="preserve"> H </w:t>
      </w:r>
      <w:proofErr w:type="gramStart"/>
      <w:r>
        <w:rPr>
          <w:sz w:val="24"/>
          <w:szCs w:val="24"/>
        </w:rPr>
        <w:t>et</w:t>
      </w:r>
      <w:proofErr w:type="gramEnd"/>
      <w:r>
        <w:rPr>
          <w:sz w:val="24"/>
          <w:szCs w:val="24"/>
        </w:rPr>
        <w:t xml:space="preserve"> l: Repair of wide </w:t>
      </w:r>
      <w:proofErr w:type="spellStart"/>
      <w:r>
        <w:rPr>
          <w:sz w:val="24"/>
          <w:szCs w:val="24"/>
        </w:rPr>
        <w:t>myelomenigicele</w:t>
      </w:r>
      <w:proofErr w:type="spellEnd"/>
      <w:r>
        <w:rPr>
          <w:sz w:val="24"/>
          <w:szCs w:val="24"/>
        </w:rPr>
        <w:t xml:space="preserve"> defects with bilateral </w:t>
      </w:r>
      <w:proofErr w:type="spellStart"/>
      <w:r>
        <w:rPr>
          <w:sz w:val="24"/>
          <w:szCs w:val="24"/>
        </w:rPr>
        <w:t>fasciocutaneous</w:t>
      </w:r>
      <w:proofErr w:type="spellEnd"/>
      <w:r>
        <w:rPr>
          <w:sz w:val="24"/>
          <w:szCs w:val="24"/>
        </w:rPr>
        <w:t xml:space="preserve"> flap method. Turk </w:t>
      </w:r>
      <w:proofErr w:type="spellStart"/>
      <w:r>
        <w:rPr>
          <w:sz w:val="24"/>
          <w:szCs w:val="24"/>
        </w:rPr>
        <w:t>Neurosurg</w:t>
      </w:r>
      <w:proofErr w:type="spellEnd"/>
      <w:r>
        <w:rPr>
          <w:sz w:val="24"/>
          <w:szCs w:val="24"/>
        </w:rPr>
        <w:t xml:space="preserve"> 18: 311-5, 2008.</w:t>
      </w:r>
    </w:p>
    <w:p w:rsidR="00A61310" w:rsidRDefault="0044070F" w:rsidP="00A61310">
      <w:pPr>
        <w:bidi w:val="0"/>
        <w:spacing w:line="480" w:lineRule="auto"/>
        <w:rPr>
          <w:sz w:val="24"/>
          <w:szCs w:val="24"/>
        </w:rPr>
      </w:pPr>
      <w:r>
        <w:rPr>
          <w:sz w:val="24"/>
          <w:szCs w:val="24"/>
        </w:rPr>
        <w:t>18</w:t>
      </w:r>
      <w:r w:rsidR="00A61310">
        <w:rPr>
          <w:sz w:val="24"/>
          <w:szCs w:val="24"/>
        </w:rPr>
        <w:t xml:space="preserve">. W. Bruce </w:t>
      </w:r>
      <w:proofErr w:type="spellStart"/>
      <w:r w:rsidR="00A61310">
        <w:rPr>
          <w:sz w:val="24"/>
          <w:szCs w:val="24"/>
        </w:rPr>
        <w:t>Cherny</w:t>
      </w:r>
      <w:proofErr w:type="spellEnd"/>
      <w:r w:rsidR="00A61310">
        <w:rPr>
          <w:sz w:val="24"/>
          <w:szCs w:val="24"/>
        </w:rPr>
        <w:t xml:space="preserve">: </w:t>
      </w:r>
      <w:proofErr w:type="spellStart"/>
      <w:r w:rsidR="00A61310">
        <w:rPr>
          <w:sz w:val="24"/>
          <w:szCs w:val="24"/>
        </w:rPr>
        <w:t>Myelomeningocele</w:t>
      </w:r>
      <w:proofErr w:type="spellEnd"/>
      <w:r w:rsidR="00A61310">
        <w:rPr>
          <w:sz w:val="24"/>
          <w:szCs w:val="24"/>
        </w:rPr>
        <w:t xml:space="preserve"> </w:t>
      </w:r>
      <w:proofErr w:type="spellStart"/>
      <w:r w:rsidR="00A61310">
        <w:rPr>
          <w:sz w:val="24"/>
          <w:szCs w:val="24"/>
        </w:rPr>
        <w:t>reapir</w:t>
      </w:r>
      <w:proofErr w:type="spellEnd"/>
      <w:r w:rsidR="00A61310">
        <w:rPr>
          <w:sz w:val="24"/>
          <w:szCs w:val="24"/>
        </w:rPr>
        <w:t xml:space="preserve">. </w:t>
      </w:r>
      <w:proofErr w:type="gramStart"/>
      <w:r w:rsidR="00A61310">
        <w:rPr>
          <w:sz w:val="24"/>
          <w:szCs w:val="24"/>
        </w:rPr>
        <w:t>Barrow Quarterly 16 (4); 2000.</w:t>
      </w:r>
      <w:proofErr w:type="gramEnd"/>
    </w:p>
    <w:p w:rsidR="006212C4" w:rsidRDefault="0044070F" w:rsidP="006212C4">
      <w:pPr>
        <w:bidi w:val="0"/>
        <w:spacing w:line="480" w:lineRule="auto"/>
        <w:rPr>
          <w:sz w:val="24"/>
          <w:szCs w:val="24"/>
        </w:rPr>
      </w:pPr>
      <w:r>
        <w:rPr>
          <w:sz w:val="24"/>
          <w:szCs w:val="24"/>
        </w:rPr>
        <w:t>19</w:t>
      </w:r>
      <w:r w:rsidR="006212C4">
        <w:rPr>
          <w:sz w:val="24"/>
          <w:szCs w:val="24"/>
        </w:rPr>
        <w:t xml:space="preserve">. </w:t>
      </w:r>
      <w:proofErr w:type="spellStart"/>
      <w:r w:rsidR="006212C4">
        <w:rPr>
          <w:sz w:val="24"/>
          <w:szCs w:val="24"/>
        </w:rPr>
        <w:t>Yeom</w:t>
      </w:r>
      <w:proofErr w:type="spellEnd"/>
      <w:r w:rsidR="006212C4">
        <w:rPr>
          <w:sz w:val="24"/>
          <w:szCs w:val="24"/>
        </w:rPr>
        <w:t xml:space="preserve"> JS et al: exaggerated </w:t>
      </w:r>
      <w:proofErr w:type="spellStart"/>
      <w:proofErr w:type="gramStart"/>
      <w:r w:rsidR="006212C4">
        <w:rPr>
          <w:sz w:val="24"/>
          <w:szCs w:val="24"/>
        </w:rPr>
        <w:t>valsalva</w:t>
      </w:r>
      <w:proofErr w:type="spellEnd"/>
      <w:proofErr w:type="gramEnd"/>
      <w:r w:rsidR="006212C4">
        <w:rPr>
          <w:sz w:val="24"/>
          <w:szCs w:val="24"/>
        </w:rPr>
        <w:t xml:space="preserve"> maneuver may explain stretch syncope in an adolescent. Pediatric </w:t>
      </w:r>
      <w:proofErr w:type="spellStart"/>
      <w:r w:rsidR="006212C4">
        <w:rPr>
          <w:sz w:val="24"/>
          <w:szCs w:val="24"/>
        </w:rPr>
        <w:t>Neurol</w:t>
      </w:r>
      <w:proofErr w:type="spellEnd"/>
      <w:r w:rsidR="006212C4">
        <w:rPr>
          <w:sz w:val="24"/>
          <w:szCs w:val="24"/>
        </w:rPr>
        <w:t xml:space="preserve"> 45 (5): 338-40, 2011. </w:t>
      </w:r>
    </w:p>
    <w:p w:rsidR="00D74FD2" w:rsidRDefault="00D74FD2" w:rsidP="00D74FD2">
      <w:pPr>
        <w:bidi w:val="0"/>
        <w:spacing w:line="480" w:lineRule="auto"/>
        <w:rPr>
          <w:sz w:val="24"/>
          <w:szCs w:val="24"/>
        </w:rPr>
      </w:pPr>
    </w:p>
    <w:p w:rsidR="00D74FD2" w:rsidRPr="00D74FD2" w:rsidRDefault="00D74FD2" w:rsidP="00D74FD2">
      <w:pPr>
        <w:bidi w:val="0"/>
        <w:spacing w:line="480" w:lineRule="auto"/>
        <w:rPr>
          <w:i/>
          <w:iCs/>
          <w:sz w:val="24"/>
          <w:szCs w:val="24"/>
        </w:rPr>
      </w:pPr>
      <w:proofErr w:type="gramStart"/>
      <w:r w:rsidRPr="00D74FD2">
        <w:rPr>
          <w:i/>
          <w:iCs/>
          <w:sz w:val="24"/>
          <w:szCs w:val="24"/>
        </w:rPr>
        <w:t xml:space="preserve">Art and Science of Neurosurgery </w:t>
      </w:r>
      <w:proofErr w:type="spellStart"/>
      <w:r w:rsidRPr="00D74FD2">
        <w:rPr>
          <w:i/>
          <w:iCs/>
          <w:sz w:val="24"/>
          <w:szCs w:val="24"/>
        </w:rPr>
        <w:t>Vol</w:t>
      </w:r>
      <w:proofErr w:type="spellEnd"/>
      <w:r w:rsidRPr="00D74FD2">
        <w:rPr>
          <w:i/>
          <w:iCs/>
          <w:sz w:val="24"/>
          <w:szCs w:val="24"/>
        </w:rPr>
        <w:t xml:space="preserve"> 1.</w:t>
      </w:r>
      <w:proofErr w:type="gramEnd"/>
      <w:r w:rsidRPr="00D74FD2">
        <w:rPr>
          <w:i/>
          <w:iCs/>
          <w:sz w:val="24"/>
          <w:szCs w:val="24"/>
        </w:rPr>
        <w:t xml:space="preserve"> No. 1, March 2012</w:t>
      </w:r>
    </w:p>
    <w:p w:rsidR="008323CB" w:rsidRPr="00546CBE" w:rsidRDefault="008323CB" w:rsidP="008323CB">
      <w:pPr>
        <w:bidi w:val="0"/>
        <w:spacing w:line="480" w:lineRule="auto"/>
        <w:rPr>
          <w:sz w:val="24"/>
          <w:szCs w:val="24"/>
        </w:rPr>
      </w:pPr>
    </w:p>
    <w:p w:rsidR="00546CBE" w:rsidRPr="00546CBE" w:rsidRDefault="00546CBE" w:rsidP="00546CBE">
      <w:pPr>
        <w:bidi w:val="0"/>
        <w:rPr>
          <w:sz w:val="24"/>
          <w:szCs w:val="24"/>
        </w:rPr>
      </w:pPr>
    </w:p>
    <w:p w:rsidR="00353295" w:rsidRPr="007411D4" w:rsidRDefault="00546CBE" w:rsidP="00546CBE">
      <w:pPr>
        <w:bidi w:val="0"/>
        <w:rPr>
          <w:b/>
          <w:bCs/>
          <w:sz w:val="28"/>
          <w:szCs w:val="28"/>
        </w:rPr>
      </w:pPr>
      <w:r>
        <w:rPr>
          <w:b/>
          <w:bCs/>
          <w:sz w:val="28"/>
          <w:szCs w:val="28"/>
        </w:rPr>
        <w:t xml:space="preserve"> </w:t>
      </w:r>
      <w:r w:rsidR="00353295" w:rsidRPr="007411D4">
        <w:rPr>
          <w:b/>
          <w:bCs/>
          <w:sz w:val="28"/>
          <w:szCs w:val="28"/>
        </w:rPr>
        <w:t xml:space="preserve">  </w:t>
      </w:r>
    </w:p>
    <w:p w:rsidR="008E67E3" w:rsidRPr="00DE2914" w:rsidRDefault="000F1E89" w:rsidP="000F1E89">
      <w:pPr>
        <w:bidi w:val="0"/>
        <w:rPr>
          <w:sz w:val="24"/>
          <w:szCs w:val="24"/>
        </w:rPr>
      </w:pPr>
      <w:r>
        <w:rPr>
          <w:sz w:val="24"/>
          <w:szCs w:val="24"/>
        </w:rPr>
        <w:t xml:space="preserve"> </w:t>
      </w:r>
      <w:r w:rsidR="00DE2914">
        <w:rPr>
          <w:sz w:val="24"/>
          <w:szCs w:val="24"/>
        </w:rPr>
        <w:t xml:space="preserve"> </w:t>
      </w:r>
    </w:p>
    <w:p w:rsidR="008E67E3" w:rsidRPr="008E67E3" w:rsidRDefault="008E67E3" w:rsidP="008E67E3">
      <w:pPr>
        <w:bidi w:val="0"/>
        <w:rPr>
          <w:b/>
          <w:bCs/>
          <w:sz w:val="28"/>
          <w:szCs w:val="28"/>
        </w:rPr>
      </w:pPr>
    </w:p>
    <w:p w:rsidR="005C3B77" w:rsidRDefault="005C3B77" w:rsidP="005C3B77">
      <w:pPr>
        <w:bidi w:val="0"/>
        <w:rPr>
          <w:sz w:val="24"/>
          <w:szCs w:val="24"/>
        </w:rPr>
      </w:pPr>
    </w:p>
    <w:p w:rsidR="00C60238" w:rsidRDefault="00C60238" w:rsidP="00C60238">
      <w:pPr>
        <w:bidi w:val="0"/>
        <w:rPr>
          <w:sz w:val="24"/>
          <w:szCs w:val="24"/>
        </w:rPr>
      </w:pPr>
    </w:p>
    <w:p w:rsidR="00F43006" w:rsidRPr="00F43006" w:rsidRDefault="00F43006" w:rsidP="00F43006">
      <w:pPr>
        <w:bidi w:val="0"/>
        <w:rPr>
          <w:sz w:val="24"/>
          <w:szCs w:val="24"/>
        </w:rPr>
      </w:pPr>
    </w:p>
    <w:p w:rsidR="00A7621E" w:rsidRPr="00CA53AF" w:rsidRDefault="00A7621E" w:rsidP="00A7621E">
      <w:pPr>
        <w:bidi w:val="0"/>
        <w:rPr>
          <w:sz w:val="24"/>
          <w:szCs w:val="24"/>
        </w:rPr>
      </w:pPr>
    </w:p>
    <w:p w:rsidR="00E114DF" w:rsidRPr="00CA53AF" w:rsidRDefault="00E114DF" w:rsidP="00E114DF">
      <w:pPr>
        <w:bidi w:val="0"/>
        <w:rPr>
          <w:sz w:val="24"/>
          <w:szCs w:val="24"/>
        </w:rPr>
      </w:pPr>
    </w:p>
    <w:sectPr w:rsidR="00E114DF" w:rsidRPr="00CA53AF" w:rsidSect="002C123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77" w:rsidRDefault="00942377" w:rsidP="00C605B5">
      <w:pPr>
        <w:spacing w:after="0" w:line="240" w:lineRule="auto"/>
      </w:pPr>
      <w:r>
        <w:separator/>
      </w:r>
    </w:p>
  </w:endnote>
  <w:endnote w:type="continuationSeparator" w:id="0">
    <w:p w:rsidR="00942377" w:rsidRDefault="00942377" w:rsidP="00C6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B5" w:rsidRDefault="00C60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3207592"/>
      <w:docPartObj>
        <w:docPartGallery w:val="Page Numbers (Bottom of Page)"/>
        <w:docPartUnique/>
      </w:docPartObj>
    </w:sdtPr>
    <w:sdtEndPr>
      <w:rPr>
        <w:noProof/>
      </w:rPr>
    </w:sdtEndPr>
    <w:sdtContent>
      <w:p w:rsidR="00C605B5" w:rsidRDefault="00C605B5">
        <w:pPr>
          <w:pStyle w:val="Footer"/>
          <w:jc w:val="center"/>
        </w:pPr>
        <w:r>
          <w:fldChar w:fldCharType="begin"/>
        </w:r>
        <w:r>
          <w:instrText xml:space="preserve"> PAGE   \* MERGEFORMAT </w:instrText>
        </w:r>
        <w:r>
          <w:fldChar w:fldCharType="separate"/>
        </w:r>
        <w:r w:rsidR="00C44257">
          <w:rPr>
            <w:noProof/>
          </w:rPr>
          <w:t>10</w:t>
        </w:r>
        <w:r>
          <w:rPr>
            <w:noProof/>
          </w:rPr>
          <w:fldChar w:fldCharType="end"/>
        </w:r>
      </w:p>
    </w:sdtContent>
  </w:sdt>
  <w:p w:rsidR="00C605B5" w:rsidRDefault="00C60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B5" w:rsidRDefault="00C60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77" w:rsidRDefault="00942377" w:rsidP="00C605B5">
      <w:pPr>
        <w:spacing w:after="0" w:line="240" w:lineRule="auto"/>
      </w:pPr>
      <w:r>
        <w:separator/>
      </w:r>
    </w:p>
  </w:footnote>
  <w:footnote w:type="continuationSeparator" w:id="0">
    <w:p w:rsidR="00942377" w:rsidRDefault="00942377" w:rsidP="00C60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B5" w:rsidRDefault="00C60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B5" w:rsidRDefault="00C605B5" w:rsidP="00C605B5">
    <w:pPr>
      <w:bidi w:val="0"/>
      <w:spacing w:line="480" w:lineRule="auto"/>
      <w:rPr>
        <w:sz w:val="24"/>
        <w:szCs w:val="24"/>
      </w:rPr>
    </w:pPr>
  </w:p>
  <w:p w:rsidR="00C605B5" w:rsidRPr="00C605B5" w:rsidRDefault="00C605B5" w:rsidP="00C605B5">
    <w:pPr>
      <w:bidi w:val="0"/>
      <w:spacing w:line="480" w:lineRule="auto"/>
      <w:rPr>
        <w:b/>
        <w:iCs/>
        <w:sz w:val="24"/>
        <w:szCs w:val="24"/>
      </w:rPr>
    </w:pPr>
    <w:r>
      <w:rPr>
        <w:b/>
        <w:iCs/>
        <w:sz w:val="24"/>
        <w:szCs w:val="24"/>
      </w:rPr>
      <w:t xml:space="preserve">                                             </w:t>
    </w:r>
    <w:r w:rsidRPr="00C605B5">
      <w:rPr>
        <w:b/>
        <w:iCs/>
        <w:sz w:val="24"/>
        <w:szCs w:val="24"/>
      </w:rPr>
      <w:t xml:space="preserve">Art and Science of Neurosurgery </w:t>
    </w:r>
    <w:proofErr w:type="spellStart"/>
    <w:r w:rsidRPr="00C605B5">
      <w:rPr>
        <w:b/>
        <w:iCs/>
        <w:sz w:val="24"/>
        <w:szCs w:val="24"/>
      </w:rPr>
      <w:t>Vol</w:t>
    </w:r>
    <w:proofErr w:type="spellEnd"/>
    <w:r w:rsidRPr="00C605B5">
      <w:rPr>
        <w:b/>
        <w:iCs/>
        <w:sz w:val="24"/>
        <w:szCs w:val="24"/>
      </w:rPr>
      <w:t xml:space="preserve"> 1. No. 1, March 2012</w:t>
    </w:r>
  </w:p>
  <w:p w:rsidR="00C605B5" w:rsidRDefault="00C605B5">
    <w:pPr>
      <w:pStyle w:val="Header"/>
    </w:pPr>
  </w:p>
  <w:p w:rsidR="00C605B5" w:rsidRDefault="00C60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B5" w:rsidRDefault="00C60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C12"/>
    <w:multiLevelType w:val="hybridMultilevel"/>
    <w:tmpl w:val="56B4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91A9B"/>
    <w:multiLevelType w:val="hybridMultilevel"/>
    <w:tmpl w:val="81A2A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14DF"/>
    <w:rsid w:val="00000248"/>
    <w:rsid w:val="00005F1D"/>
    <w:rsid w:val="000207E9"/>
    <w:rsid w:val="00030C90"/>
    <w:rsid w:val="00032069"/>
    <w:rsid w:val="00032EB5"/>
    <w:rsid w:val="0003594A"/>
    <w:rsid w:val="000638B2"/>
    <w:rsid w:val="000A3870"/>
    <w:rsid w:val="000C2009"/>
    <w:rsid w:val="000D38AF"/>
    <w:rsid w:val="000D4B67"/>
    <w:rsid w:val="000F1E89"/>
    <w:rsid w:val="00113191"/>
    <w:rsid w:val="00120C4D"/>
    <w:rsid w:val="001300EF"/>
    <w:rsid w:val="0013757E"/>
    <w:rsid w:val="00166ACC"/>
    <w:rsid w:val="001878D3"/>
    <w:rsid w:val="001B5974"/>
    <w:rsid w:val="001D0672"/>
    <w:rsid w:val="001D5D85"/>
    <w:rsid w:val="001D6FDF"/>
    <w:rsid w:val="001E08F8"/>
    <w:rsid w:val="001F48C4"/>
    <w:rsid w:val="001F587A"/>
    <w:rsid w:val="0021549A"/>
    <w:rsid w:val="002177F9"/>
    <w:rsid w:val="00240AE4"/>
    <w:rsid w:val="00274E8C"/>
    <w:rsid w:val="00282512"/>
    <w:rsid w:val="00290CE7"/>
    <w:rsid w:val="002B316A"/>
    <w:rsid w:val="002C1238"/>
    <w:rsid w:val="002C17AC"/>
    <w:rsid w:val="002C1B5D"/>
    <w:rsid w:val="002D7319"/>
    <w:rsid w:val="002D74CE"/>
    <w:rsid w:val="00317ABA"/>
    <w:rsid w:val="003241F9"/>
    <w:rsid w:val="003326A6"/>
    <w:rsid w:val="00334E72"/>
    <w:rsid w:val="0034687A"/>
    <w:rsid w:val="003519FA"/>
    <w:rsid w:val="00353295"/>
    <w:rsid w:val="00372D90"/>
    <w:rsid w:val="00393034"/>
    <w:rsid w:val="003A7B57"/>
    <w:rsid w:val="003B7F5C"/>
    <w:rsid w:val="003D00DD"/>
    <w:rsid w:val="003D07B2"/>
    <w:rsid w:val="003D438A"/>
    <w:rsid w:val="003D5D9B"/>
    <w:rsid w:val="003F70B6"/>
    <w:rsid w:val="00400005"/>
    <w:rsid w:val="00400573"/>
    <w:rsid w:val="004219B3"/>
    <w:rsid w:val="0044070F"/>
    <w:rsid w:val="00467DC7"/>
    <w:rsid w:val="004703A5"/>
    <w:rsid w:val="00490F65"/>
    <w:rsid w:val="0049781B"/>
    <w:rsid w:val="004A5BB6"/>
    <w:rsid w:val="004B737F"/>
    <w:rsid w:val="004B75FA"/>
    <w:rsid w:val="004D3644"/>
    <w:rsid w:val="004F760F"/>
    <w:rsid w:val="00525F8E"/>
    <w:rsid w:val="0054293B"/>
    <w:rsid w:val="00544EF5"/>
    <w:rsid w:val="00546CBE"/>
    <w:rsid w:val="005649A7"/>
    <w:rsid w:val="00590777"/>
    <w:rsid w:val="005A32D4"/>
    <w:rsid w:val="005C3B77"/>
    <w:rsid w:val="005C3BC2"/>
    <w:rsid w:val="005E656D"/>
    <w:rsid w:val="005E6849"/>
    <w:rsid w:val="006212C4"/>
    <w:rsid w:val="006444B3"/>
    <w:rsid w:val="006557C6"/>
    <w:rsid w:val="006609E5"/>
    <w:rsid w:val="0066466F"/>
    <w:rsid w:val="00671D49"/>
    <w:rsid w:val="006A571E"/>
    <w:rsid w:val="006D7440"/>
    <w:rsid w:val="006E5DCB"/>
    <w:rsid w:val="007411D4"/>
    <w:rsid w:val="00743857"/>
    <w:rsid w:val="007479F5"/>
    <w:rsid w:val="00756E10"/>
    <w:rsid w:val="00762D51"/>
    <w:rsid w:val="007635BB"/>
    <w:rsid w:val="00771CD4"/>
    <w:rsid w:val="00784E62"/>
    <w:rsid w:val="00792B51"/>
    <w:rsid w:val="007C4CCE"/>
    <w:rsid w:val="007C5885"/>
    <w:rsid w:val="007C6B21"/>
    <w:rsid w:val="007F09CD"/>
    <w:rsid w:val="007F25DE"/>
    <w:rsid w:val="007F7AD0"/>
    <w:rsid w:val="00810906"/>
    <w:rsid w:val="00817044"/>
    <w:rsid w:val="00820AFA"/>
    <w:rsid w:val="008246D0"/>
    <w:rsid w:val="0083073C"/>
    <w:rsid w:val="008323CB"/>
    <w:rsid w:val="00836DF8"/>
    <w:rsid w:val="00850041"/>
    <w:rsid w:val="008937C1"/>
    <w:rsid w:val="00893CCF"/>
    <w:rsid w:val="00896F57"/>
    <w:rsid w:val="008B162C"/>
    <w:rsid w:val="008D438D"/>
    <w:rsid w:val="008D6AFA"/>
    <w:rsid w:val="008E67E3"/>
    <w:rsid w:val="008E7BB1"/>
    <w:rsid w:val="008F39F5"/>
    <w:rsid w:val="008F739D"/>
    <w:rsid w:val="009004AA"/>
    <w:rsid w:val="00912F0B"/>
    <w:rsid w:val="0093007D"/>
    <w:rsid w:val="009340CD"/>
    <w:rsid w:val="00942377"/>
    <w:rsid w:val="00943069"/>
    <w:rsid w:val="00945FF3"/>
    <w:rsid w:val="00946B08"/>
    <w:rsid w:val="0096024C"/>
    <w:rsid w:val="0097231C"/>
    <w:rsid w:val="0098004A"/>
    <w:rsid w:val="009A599E"/>
    <w:rsid w:val="009B711E"/>
    <w:rsid w:val="009D367C"/>
    <w:rsid w:val="009D4BDD"/>
    <w:rsid w:val="009D4D98"/>
    <w:rsid w:val="009F5817"/>
    <w:rsid w:val="00A2257F"/>
    <w:rsid w:val="00A40206"/>
    <w:rsid w:val="00A47FCB"/>
    <w:rsid w:val="00A552CC"/>
    <w:rsid w:val="00A6093C"/>
    <w:rsid w:val="00A61310"/>
    <w:rsid w:val="00A75F0D"/>
    <w:rsid w:val="00A7621E"/>
    <w:rsid w:val="00A80E34"/>
    <w:rsid w:val="00AB0EC3"/>
    <w:rsid w:val="00AB124F"/>
    <w:rsid w:val="00AB43E6"/>
    <w:rsid w:val="00AC4FBE"/>
    <w:rsid w:val="00AE0574"/>
    <w:rsid w:val="00B1190E"/>
    <w:rsid w:val="00B17813"/>
    <w:rsid w:val="00B350F5"/>
    <w:rsid w:val="00B506E5"/>
    <w:rsid w:val="00B534AE"/>
    <w:rsid w:val="00B54C67"/>
    <w:rsid w:val="00B73DF1"/>
    <w:rsid w:val="00B76FCE"/>
    <w:rsid w:val="00BA7E89"/>
    <w:rsid w:val="00C010DD"/>
    <w:rsid w:val="00C012E8"/>
    <w:rsid w:val="00C2201F"/>
    <w:rsid w:val="00C2334A"/>
    <w:rsid w:val="00C43E4E"/>
    <w:rsid w:val="00C44257"/>
    <w:rsid w:val="00C60238"/>
    <w:rsid w:val="00C605B5"/>
    <w:rsid w:val="00CA35F7"/>
    <w:rsid w:val="00CA53AF"/>
    <w:rsid w:val="00CB4748"/>
    <w:rsid w:val="00CC127E"/>
    <w:rsid w:val="00CC1F26"/>
    <w:rsid w:val="00CC35D2"/>
    <w:rsid w:val="00CC667D"/>
    <w:rsid w:val="00CD08EB"/>
    <w:rsid w:val="00CD2047"/>
    <w:rsid w:val="00CD7A0A"/>
    <w:rsid w:val="00CE10F7"/>
    <w:rsid w:val="00CF595B"/>
    <w:rsid w:val="00D1529F"/>
    <w:rsid w:val="00D16751"/>
    <w:rsid w:val="00D251FD"/>
    <w:rsid w:val="00D4151D"/>
    <w:rsid w:val="00D74FD2"/>
    <w:rsid w:val="00DA1E15"/>
    <w:rsid w:val="00DA31DC"/>
    <w:rsid w:val="00DC3570"/>
    <w:rsid w:val="00DC7A00"/>
    <w:rsid w:val="00DE2914"/>
    <w:rsid w:val="00DF1D6C"/>
    <w:rsid w:val="00DF4CEE"/>
    <w:rsid w:val="00E04BB1"/>
    <w:rsid w:val="00E114DF"/>
    <w:rsid w:val="00E17128"/>
    <w:rsid w:val="00E70840"/>
    <w:rsid w:val="00E70C25"/>
    <w:rsid w:val="00E77FCA"/>
    <w:rsid w:val="00E94BB3"/>
    <w:rsid w:val="00EE0475"/>
    <w:rsid w:val="00F02E32"/>
    <w:rsid w:val="00F107C9"/>
    <w:rsid w:val="00F14BF3"/>
    <w:rsid w:val="00F34C0D"/>
    <w:rsid w:val="00F37B3A"/>
    <w:rsid w:val="00F43006"/>
    <w:rsid w:val="00F73660"/>
    <w:rsid w:val="00F9568E"/>
    <w:rsid w:val="00FD04FD"/>
    <w:rsid w:val="00FE1CDB"/>
    <w:rsid w:val="00FE2973"/>
    <w:rsid w:val="00FE33A6"/>
    <w:rsid w:val="00FF63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006"/>
    <w:rPr>
      <w:color w:val="0000FF" w:themeColor="hyperlink"/>
      <w:u w:val="single"/>
    </w:rPr>
  </w:style>
  <w:style w:type="table" w:styleId="TableGrid">
    <w:name w:val="Table Grid"/>
    <w:basedOn w:val="TableNormal"/>
    <w:uiPriority w:val="59"/>
    <w:rsid w:val="000D4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6CBE"/>
    <w:pPr>
      <w:ind w:left="720"/>
      <w:contextualSpacing/>
    </w:pPr>
  </w:style>
  <w:style w:type="character" w:customStyle="1" w:styleId="apple-converted-space">
    <w:name w:val="apple-converted-space"/>
    <w:basedOn w:val="DefaultParagraphFont"/>
    <w:rsid w:val="00544EF5"/>
  </w:style>
  <w:style w:type="paragraph" w:styleId="Header">
    <w:name w:val="header"/>
    <w:basedOn w:val="Normal"/>
    <w:link w:val="HeaderChar"/>
    <w:uiPriority w:val="99"/>
    <w:unhideWhenUsed/>
    <w:rsid w:val="00C60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5B5"/>
  </w:style>
  <w:style w:type="paragraph" w:styleId="Footer">
    <w:name w:val="footer"/>
    <w:basedOn w:val="Normal"/>
    <w:link w:val="FooterChar"/>
    <w:uiPriority w:val="99"/>
    <w:unhideWhenUsed/>
    <w:rsid w:val="00C60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5B5"/>
  </w:style>
  <w:style w:type="paragraph" w:styleId="BalloonText">
    <w:name w:val="Balloon Text"/>
    <w:basedOn w:val="Normal"/>
    <w:link w:val="BalloonTextChar"/>
    <w:uiPriority w:val="99"/>
    <w:semiHidden/>
    <w:unhideWhenUsed/>
    <w:rsid w:val="00C6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ohk2001@yaho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10</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Enoh Kingsley</dc:creator>
  <cp:lastModifiedBy>Enoh Kingsley</cp:lastModifiedBy>
  <cp:revision>227</cp:revision>
  <cp:lastPrinted>2013-08-05T20:13:00Z</cp:lastPrinted>
  <dcterms:created xsi:type="dcterms:W3CDTF">2011-12-18T14:58:00Z</dcterms:created>
  <dcterms:modified xsi:type="dcterms:W3CDTF">2013-08-05T20:14:00Z</dcterms:modified>
</cp:coreProperties>
</file>